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9209"/>
      </w:tblGrid>
      <w:tr w:rsidR="005F31B7" w:rsidRPr="005F31B7" w14:paraId="726371F0" w14:textId="77777777" w:rsidTr="005F31B7">
        <w:trPr>
          <w:trHeight w:val="290"/>
        </w:trPr>
        <w:tc>
          <w:tcPr>
            <w:tcW w:w="9209" w:type="dxa"/>
            <w:shd w:val="clear" w:color="auto" w:fill="FFFFFF" w:themeFill="background1"/>
            <w:hideMark/>
          </w:tcPr>
          <w:p w14:paraId="1605AA50"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Year 1</w:t>
            </w:r>
          </w:p>
        </w:tc>
      </w:tr>
      <w:tr w:rsidR="005F31B7" w:rsidRPr="005F31B7" w14:paraId="463C0E40" w14:textId="77777777" w:rsidTr="005F31B7">
        <w:trPr>
          <w:trHeight w:val="290"/>
        </w:trPr>
        <w:tc>
          <w:tcPr>
            <w:tcW w:w="9209" w:type="dxa"/>
            <w:shd w:val="clear" w:color="auto" w:fill="FFFFFF" w:themeFill="background1"/>
            <w:vAlign w:val="center"/>
            <w:hideMark/>
          </w:tcPr>
          <w:p w14:paraId="6C16EAD6"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Beliefs and teachings</w:t>
            </w:r>
          </w:p>
        </w:tc>
      </w:tr>
      <w:tr w:rsidR="005F31B7" w:rsidRPr="005F31B7" w14:paraId="34635010" w14:textId="77777777" w:rsidTr="005F31B7">
        <w:trPr>
          <w:trHeight w:val="290"/>
        </w:trPr>
        <w:tc>
          <w:tcPr>
            <w:tcW w:w="9209" w:type="dxa"/>
            <w:shd w:val="clear" w:color="auto" w:fill="FFFFFF" w:themeFill="background1"/>
            <w:vAlign w:val="bottom"/>
            <w:hideMark/>
          </w:tcPr>
          <w:p w14:paraId="08FB867E"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Talk about some stories from the bible</w:t>
            </w:r>
          </w:p>
        </w:tc>
      </w:tr>
      <w:tr w:rsidR="005F31B7" w:rsidRPr="005F31B7" w14:paraId="5633556D" w14:textId="77777777" w:rsidTr="005F31B7">
        <w:trPr>
          <w:trHeight w:val="290"/>
        </w:trPr>
        <w:tc>
          <w:tcPr>
            <w:tcW w:w="9209" w:type="dxa"/>
            <w:shd w:val="clear" w:color="auto" w:fill="FFFFFF" w:themeFill="background1"/>
            <w:vAlign w:val="bottom"/>
            <w:hideMark/>
          </w:tcPr>
          <w:p w14:paraId="610349CE"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Religious practices and lifestyles</w:t>
            </w:r>
          </w:p>
        </w:tc>
      </w:tr>
      <w:tr w:rsidR="005F31B7" w:rsidRPr="005F31B7" w14:paraId="4ADCD20C" w14:textId="77777777" w:rsidTr="005F31B7">
        <w:trPr>
          <w:trHeight w:val="290"/>
        </w:trPr>
        <w:tc>
          <w:tcPr>
            <w:tcW w:w="9209" w:type="dxa"/>
            <w:shd w:val="clear" w:color="auto" w:fill="FFFFFF" w:themeFill="background1"/>
            <w:vAlign w:val="bottom"/>
            <w:hideMark/>
          </w:tcPr>
          <w:p w14:paraId="0A611E87"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Recognise some religious objects, places, people and practices</w:t>
            </w:r>
          </w:p>
        </w:tc>
      </w:tr>
      <w:tr w:rsidR="005F31B7" w:rsidRPr="005F31B7" w14:paraId="1744F3E9" w14:textId="77777777" w:rsidTr="005F31B7">
        <w:trPr>
          <w:trHeight w:val="290"/>
        </w:trPr>
        <w:tc>
          <w:tcPr>
            <w:tcW w:w="9209" w:type="dxa"/>
            <w:shd w:val="clear" w:color="auto" w:fill="FFFFFF" w:themeFill="background1"/>
            <w:vAlign w:val="bottom"/>
            <w:hideMark/>
          </w:tcPr>
          <w:p w14:paraId="1472E84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Ways of expressing meaning</w:t>
            </w:r>
          </w:p>
        </w:tc>
      </w:tr>
      <w:tr w:rsidR="005F31B7" w:rsidRPr="005F31B7" w14:paraId="08838F1B" w14:textId="77777777" w:rsidTr="005F31B7">
        <w:trPr>
          <w:trHeight w:val="290"/>
        </w:trPr>
        <w:tc>
          <w:tcPr>
            <w:tcW w:w="9209" w:type="dxa"/>
            <w:shd w:val="clear" w:color="auto" w:fill="FFFFFF" w:themeFill="background1"/>
            <w:vAlign w:val="bottom"/>
            <w:hideMark/>
          </w:tcPr>
          <w:p w14:paraId="4B4DF38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Recognise basic religious symbols and use some basic religious vocabulary correctly</w:t>
            </w:r>
          </w:p>
        </w:tc>
      </w:tr>
      <w:tr w:rsidR="005F31B7" w:rsidRPr="005F31B7" w14:paraId="6F7C1422" w14:textId="77777777" w:rsidTr="005F31B7">
        <w:trPr>
          <w:trHeight w:val="290"/>
        </w:trPr>
        <w:tc>
          <w:tcPr>
            <w:tcW w:w="9209" w:type="dxa"/>
            <w:shd w:val="clear" w:color="auto" w:fill="FFFFFF" w:themeFill="background1"/>
            <w:vAlign w:val="bottom"/>
            <w:hideMark/>
          </w:tcPr>
          <w:p w14:paraId="3A15C03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Human identity, personality and experience</w:t>
            </w:r>
          </w:p>
        </w:tc>
      </w:tr>
      <w:tr w:rsidR="005F31B7" w:rsidRPr="005F31B7" w14:paraId="2F8004D1" w14:textId="77777777" w:rsidTr="005F31B7">
        <w:trPr>
          <w:trHeight w:val="290"/>
        </w:trPr>
        <w:tc>
          <w:tcPr>
            <w:tcW w:w="9209" w:type="dxa"/>
            <w:shd w:val="clear" w:color="auto" w:fill="FFFFFF" w:themeFill="background1"/>
            <w:vAlign w:val="bottom"/>
            <w:hideMark/>
          </w:tcPr>
          <w:p w14:paraId="061D5CDC"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Express my own opinions about what is important in my life</w:t>
            </w:r>
          </w:p>
        </w:tc>
      </w:tr>
      <w:tr w:rsidR="005F31B7" w:rsidRPr="005F31B7" w14:paraId="5190A513" w14:textId="77777777" w:rsidTr="005F31B7">
        <w:trPr>
          <w:trHeight w:val="290"/>
        </w:trPr>
        <w:tc>
          <w:tcPr>
            <w:tcW w:w="9209" w:type="dxa"/>
            <w:shd w:val="clear" w:color="auto" w:fill="FFFFFF" w:themeFill="background1"/>
            <w:vAlign w:val="bottom"/>
            <w:hideMark/>
          </w:tcPr>
          <w:p w14:paraId="5D4595CC"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Questions of meaning and purpose</w:t>
            </w:r>
          </w:p>
        </w:tc>
      </w:tr>
      <w:tr w:rsidR="005F31B7" w:rsidRPr="005F31B7" w14:paraId="3540CF76" w14:textId="77777777" w:rsidTr="005F31B7">
        <w:trPr>
          <w:trHeight w:val="290"/>
        </w:trPr>
        <w:tc>
          <w:tcPr>
            <w:tcW w:w="9209" w:type="dxa"/>
            <w:shd w:val="clear" w:color="auto" w:fill="FFFFFF" w:themeFill="background1"/>
            <w:vAlign w:val="bottom"/>
            <w:hideMark/>
          </w:tcPr>
          <w:p w14:paraId="3519AE4F"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Discuss questions which might not have an answer</w:t>
            </w:r>
          </w:p>
        </w:tc>
      </w:tr>
      <w:tr w:rsidR="005F31B7" w:rsidRPr="005F31B7" w14:paraId="163C0AE7" w14:textId="77777777" w:rsidTr="005F31B7">
        <w:trPr>
          <w:trHeight w:val="290"/>
        </w:trPr>
        <w:tc>
          <w:tcPr>
            <w:tcW w:w="9209" w:type="dxa"/>
            <w:shd w:val="clear" w:color="auto" w:fill="FFFFFF" w:themeFill="background1"/>
            <w:vAlign w:val="bottom"/>
            <w:hideMark/>
          </w:tcPr>
          <w:p w14:paraId="1263B5A4"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Values and commitments</w:t>
            </w:r>
          </w:p>
        </w:tc>
      </w:tr>
      <w:tr w:rsidR="005F31B7" w:rsidRPr="005F31B7" w14:paraId="43CEEDB6" w14:textId="77777777" w:rsidTr="005F31B7">
        <w:trPr>
          <w:trHeight w:val="290"/>
        </w:trPr>
        <w:tc>
          <w:tcPr>
            <w:tcW w:w="9209" w:type="dxa"/>
            <w:shd w:val="clear" w:color="auto" w:fill="FFFFFF" w:themeFill="background1"/>
            <w:vAlign w:val="bottom"/>
            <w:hideMark/>
          </w:tcPr>
          <w:p w14:paraId="187B0DD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Talk about things being fair and unfair</w:t>
            </w:r>
          </w:p>
        </w:tc>
      </w:tr>
      <w:tr w:rsidR="005F31B7" w:rsidRPr="005F31B7" w14:paraId="43347C26" w14:textId="77777777" w:rsidTr="005F31B7">
        <w:trPr>
          <w:trHeight w:val="290"/>
        </w:trPr>
        <w:tc>
          <w:tcPr>
            <w:tcW w:w="9209" w:type="dxa"/>
            <w:shd w:val="clear" w:color="auto" w:fill="FFFFFF" w:themeFill="background1"/>
            <w:vAlign w:val="bottom"/>
            <w:hideMark/>
          </w:tcPr>
          <w:p w14:paraId="74823B93"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Year 2</w:t>
            </w:r>
          </w:p>
        </w:tc>
      </w:tr>
      <w:tr w:rsidR="005F31B7" w:rsidRPr="005F31B7" w14:paraId="3A98975A" w14:textId="77777777" w:rsidTr="005F31B7">
        <w:trPr>
          <w:trHeight w:val="290"/>
        </w:trPr>
        <w:tc>
          <w:tcPr>
            <w:tcW w:w="9209" w:type="dxa"/>
            <w:shd w:val="clear" w:color="auto" w:fill="FFFFFF" w:themeFill="background1"/>
            <w:vAlign w:val="center"/>
            <w:hideMark/>
          </w:tcPr>
          <w:p w14:paraId="4F8BA07C"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Beliefs and teachings</w:t>
            </w:r>
          </w:p>
        </w:tc>
      </w:tr>
      <w:tr w:rsidR="005F31B7" w:rsidRPr="005F31B7" w14:paraId="308C11C0" w14:textId="77777777" w:rsidTr="005F31B7">
        <w:trPr>
          <w:trHeight w:val="290"/>
        </w:trPr>
        <w:tc>
          <w:tcPr>
            <w:tcW w:w="9209" w:type="dxa"/>
            <w:shd w:val="clear" w:color="auto" w:fill="FFFFFF" w:themeFill="background1"/>
            <w:vAlign w:val="bottom"/>
            <w:hideMark/>
          </w:tcPr>
          <w:p w14:paraId="0AF33D87"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Describe some religious ideas from stories and some basic religious beliefs about teachings</w:t>
            </w:r>
          </w:p>
        </w:tc>
      </w:tr>
      <w:tr w:rsidR="005F31B7" w:rsidRPr="005F31B7" w14:paraId="5B3D5BB8" w14:textId="77777777" w:rsidTr="005F31B7">
        <w:trPr>
          <w:trHeight w:val="290"/>
        </w:trPr>
        <w:tc>
          <w:tcPr>
            <w:tcW w:w="9209" w:type="dxa"/>
            <w:shd w:val="clear" w:color="auto" w:fill="FFFFFF" w:themeFill="background1"/>
            <w:vAlign w:val="bottom"/>
            <w:hideMark/>
          </w:tcPr>
          <w:p w14:paraId="0891C4F3"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Religious practices and lifestyles</w:t>
            </w:r>
          </w:p>
        </w:tc>
      </w:tr>
      <w:tr w:rsidR="005F31B7" w:rsidRPr="005F31B7" w14:paraId="4CE93DDE" w14:textId="77777777" w:rsidTr="005F31B7">
        <w:trPr>
          <w:trHeight w:val="290"/>
        </w:trPr>
        <w:tc>
          <w:tcPr>
            <w:tcW w:w="9209" w:type="dxa"/>
            <w:shd w:val="clear" w:color="auto" w:fill="FFFFFF" w:themeFill="background1"/>
            <w:vAlign w:val="bottom"/>
            <w:hideMark/>
          </w:tcPr>
          <w:p w14:paraId="5BF4799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Describe some religious objects and start to identify similarities between different religions</w:t>
            </w:r>
          </w:p>
        </w:tc>
      </w:tr>
      <w:tr w:rsidR="005F31B7" w:rsidRPr="005F31B7" w14:paraId="6B789857" w14:textId="77777777" w:rsidTr="005F31B7">
        <w:trPr>
          <w:trHeight w:val="290"/>
        </w:trPr>
        <w:tc>
          <w:tcPr>
            <w:tcW w:w="9209" w:type="dxa"/>
            <w:shd w:val="clear" w:color="auto" w:fill="FFFFFF" w:themeFill="background1"/>
            <w:vAlign w:val="bottom"/>
            <w:hideMark/>
          </w:tcPr>
          <w:p w14:paraId="2AF74757"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Ways of expressing meaning</w:t>
            </w:r>
          </w:p>
        </w:tc>
      </w:tr>
      <w:tr w:rsidR="005F31B7" w:rsidRPr="005F31B7" w14:paraId="1E49A8B7" w14:textId="77777777" w:rsidTr="005F31B7">
        <w:trPr>
          <w:trHeight w:val="580"/>
        </w:trPr>
        <w:tc>
          <w:tcPr>
            <w:tcW w:w="9209" w:type="dxa"/>
            <w:shd w:val="clear" w:color="auto" w:fill="FFFFFF" w:themeFill="background1"/>
            <w:vAlign w:val="bottom"/>
            <w:hideMark/>
          </w:tcPr>
          <w:p w14:paraId="0C79233E"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Begin to suggest meanings for some religious actions and symbols and describe how religious belief is expressed in different ways</w:t>
            </w:r>
          </w:p>
        </w:tc>
      </w:tr>
      <w:tr w:rsidR="005F31B7" w:rsidRPr="005F31B7" w14:paraId="6E38D3CD" w14:textId="77777777" w:rsidTr="005F31B7">
        <w:trPr>
          <w:trHeight w:val="290"/>
        </w:trPr>
        <w:tc>
          <w:tcPr>
            <w:tcW w:w="9209" w:type="dxa"/>
            <w:shd w:val="clear" w:color="auto" w:fill="FFFFFF" w:themeFill="background1"/>
            <w:vAlign w:val="bottom"/>
            <w:hideMark/>
          </w:tcPr>
          <w:p w14:paraId="0ADA27E3"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Human identity, personality and experience</w:t>
            </w:r>
          </w:p>
        </w:tc>
      </w:tr>
      <w:tr w:rsidR="005F31B7" w:rsidRPr="005F31B7" w14:paraId="634A1B2E" w14:textId="77777777" w:rsidTr="005F31B7">
        <w:trPr>
          <w:trHeight w:val="290"/>
        </w:trPr>
        <w:tc>
          <w:tcPr>
            <w:tcW w:w="9209" w:type="dxa"/>
            <w:shd w:val="clear" w:color="auto" w:fill="FFFFFF" w:themeFill="background1"/>
            <w:vAlign w:val="bottom"/>
            <w:hideMark/>
          </w:tcPr>
          <w:p w14:paraId="1522635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Respond sensitively to own and other's experiences and feelings</w:t>
            </w:r>
          </w:p>
        </w:tc>
      </w:tr>
      <w:tr w:rsidR="005F31B7" w:rsidRPr="005F31B7" w14:paraId="33CA9BEA" w14:textId="77777777" w:rsidTr="005F31B7">
        <w:trPr>
          <w:trHeight w:val="290"/>
        </w:trPr>
        <w:tc>
          <w:tcPr>
            <w:tcW w:w="9209" w:type="dxa"/>
            <w:shd w:val="clear" w:color="auto" w:fill="FFFFFF" w:themeFill="background1"/>
            <w:vAlign w:val="bottom"/>
            <w:hideMark/>
          </w:tcPr>
          <w:p w14:paraId="2D01A95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Questions of meaning and purpose</w:t>
            </w:r>
          </w:p>
        </w:tc>
      </w:tr>
      <w:tr w:rsidR="005F31B7" w:rsidRPr="005F31B7" w14:paraId="7C9A6294" w14:textId="77777777" w:rsidTr="005F31B7">
        <w:trPr>
          <w:trHeight w:val="290"/>
        </w:trPr>
        <w:tc>
          <w:tcPr>
            <w:tcW w:w="9209" w:type="dxa"/>
            <w:shd w:val="clear" w:color="auto" w:fill="FFFFFF" w:themeFill="background1"/>
            <w:vAlign w:val="bottom"/>
            <w:hideMark/>
          </w:tcPr>
          <w:p w14:paraId="7ECC3F03"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Ask questions about puzzling aspects of life and experiences and suggest answers</w:t>
            </w:r>
          </w:p>
        </w:tc>
      </w:tr>
      <w:tr w:rsidR="005F31B7" w:rsidRPr="005F31B7" w14:paraId="1ACB62C7" w14:textId="77777777" w:rsidTr="005F31B7">
        <w:trPr>
          <w:trHeight w:val="290"/>
        </w:trPr>
        <w:tc>
          <w:tcPr>
            <w:tcW w:w="9209" w:type="dxa"/>
            <w:shd w:val="clear" w:color="auto" w:fill="FFFFFF" w:themeFill="background1"/>
            <w:vAlign w:val="bottom"/>
            <w:hideMark/>
          </w:tcPr>
          <w:p w14:paraId="49C4B7C8"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Values and commitments</w:t>
            </w:r>
          </w:p>
        </w:tc>
      </w:tr>
      <w:tr w:rsidR="005F31B7" w:rsidRPr="005F31B7" w14:paraId="1A89A18A" w14:textId="77777777" w:rsidTr="005F31B7">
        <w:trPr>
          <w:trHeight w:val="580"/>
        </w:trPr>
        <w:tc>
          <w:tcPr>
            <w:tcW w:w="9209" w:type="dxa"/>
            <w:shd w:val="clear" w:color="auto" w:fill="FFFFFF" w:themeFill="background1"/>
            <w:vAlign w:val="bottom"/>
            <w:hideMark/>
          </w:tcPr>
          <w:p w14:paraId="07992E1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Describe some religious values in relation to matters of right and wrong and make links between these and my own values</w:t>
            </w:r>
          </w:p>
        </w:tc>
      </w:tr>
      <w:tr w:rsidR="005F31B7" w:rsidRPr="005F31B7" w14:paraId="7E4B992C" w14:textId="77777777" w:rsidTr="005F31B7">
        <w:trPr>
          <w:trHeight w:val="290"/>
        </w:trPr>
        <w:tc>
          <w:tcPr>
            <w:tcW w:w="9209" w:type="dxa"/>
            <w:shd w:val="clear" w:color="auto" w:fill="FFFFFF" w:themeFill="background1"/>
            <w:vAlign w:val="bottom"/>
            <w:hideMark/>
          </w:tcPr>
          <w:p w14:paraId="2D06F0AB"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Year 3</w:t>
            </w:r>
          </w:p>
        </w:tc>
      </w:tr>
      <w:tr w:rsidR="005F31B7" w:rsidRPr="005F31B7" w14:paraId="7AA4F5A9" w14:textId="77777777" w:rsidTr="005F31B7">
        <w:trPr>
          <w:trHeight w:val="290"/>
        </w:trPr>
        <w:tc>
          <w:tcPr>
            <w:tcW w:w="9209" w:type="dxa"/>
            <w:shd w:val="clear" w:color="auto" w:fill="FFFFFF" w:themeFill="background1"/>
            <w:vAlign w:val="center"/>
            <w:hideMark/>
          </w:tcPr>
          <w:p w14:paraId="3540310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Beliefs and teachings</w:t>
            </w:r>
          </w:p>
        </w:tc>
      </w:tr>
      <w:tr w:rsidR="005F31B7" w:rsidRPr="005F31B7" w14:paraId="070C6BD0" w14:textId="77777777" w:rsidTr="005F31B7">
        <w:trPr>
          <w:trHeight w:val="580"/>
        </w:trPr>
        <w:tc>
          <w:tcPr>
            <w:tcW w:w="9209" w:type="dxa"/>
            <w:shd w:val="clear" w:color="auto" w:fill="FFFFFF" w:themeFill="background1"/>
            <w:vAlign w:val="bottom"/>
            <w:hideMark/>
          </w:tcPr>
          <w:p w14:paraId="25714FB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Develop some religious vocabulary to describe key features and know beliefs, ideas and teachings for some religions</w:t>
            </w:r>
          </w:p>
        </w:tc>
      </w:tr>
      <w:tr w:rsidR="005F31B7" w:rsidRPr="005F31B7" w14:paraId="07C2E132" w14:textId="77777777" w:rsidTr="005F31B7">
        <w:trPr>
          <w:trHeight w:val="290"/>
        </w:trPr>
        <w:tc>
          <w:tcPr>
            <w:tcW w:w="9209" w:type="dxa"/>
            <w:shd w:val="clear" w:color="auto" w:fill="FFFFFF" w:themeFill="background1"/>
            <w:vAlign w:val="bottom"/>
            <w:hideMark/>
          </w:tcPr>
          <w:p w14:paraId="0290CADB"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Religious practices and lifestyles</w:t>
            </w:r>
          </w:p>
        </w:tc>
      </w:tr>
      <w:tr w:rsidR="005F31B7" w:rsidRPr="005F31B7" w14:paraId="45B06B76" w14:textId="77777777" w:rsidTr="005F31B7">
        <w:trPr>
          <w:trHeight w:val="580"/>
        </w:trPr>
        <w:tc>
          <w:tcPr>
            <w:tcW w:w="9209" w:type="dxa"/>
            <w:shd w:val="clear" w:color="auto" w:fill="FFFFFF" w:themeFill="background1"/>
            <w:vAlign w:val="bottom"/>
            <w:hideMark/>
          </w:tcPr>
          <w:p w14:paraId="5A45E008"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 xml:space="preserve">Have some awareness of key similarities and </w:t>
            </w:r>
            <w:proofErr w:type="gramStart"/>
            <w:r w:rsidRPr="005F31B7">
              <w:rPr>
                <w:rFonts w:asciiTheme="majorHAnsi" w:eastAsia="Times New Roman" w:hAnsiTheme="majorHAnsi" w:cstheme="majorHAnsi"/>
                <w:sz w:val="24"/>
                <w:szCs w:val="24"/>
                <w:lang w:eastAsia="en-GB"/>
              </w:rPr>
              <w:t>differences  of</w:t>
            </w:r>
            <w:proofErr w:type="gramEnd"/>
            <w:r w:rsidRPr="005F31B7">
              <w:rPr>
                <w:rFonts w:asciiTheme="majorHAnsi" w:eastAsia="Times New Roman" w:hAnsiTheme="majorHAnsi" w:cstheme="majorHAnsi"/>
                <w:sz w:val="24"/>
                <w:szCs w:val="24"/>
                <w:lang w:eastAsia="en-GB"/>
              </w:rPr>
              <w:t xml:space="preserve"> objects, places and people with Religious practices and lifestyles</w:t>
            </w:r>
          </w:p>
        </w:tc>
      </w:tr>
      <w:tr w:rsidR="005F31B7" w:rsidRPr="005F31B7" w14:paraId="4AAD0882" w14:textId="77777777" w:rsidTr="005F31B7">
        <w:trPr>
          <w:trHeight w:val="290"/>
        </w:trPr>
        <w:tc>
          <w:tcPr>
            <w:tcW w:w="9209" w:type="dxa"/>
            <w:shd w:val="clear" w:color="auto" w:fill="FFFFFF" w:themeFill="background1"/>
            <w:vAlign w:val="bottom"/>
            <w:hideMark/>
          </w:tcPr>
          <w:p w14:paraId="1C17733F"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Ways of expressing meaning</w:t>
            </w:r>
          </w:p>
        </w:tc>
      </w:tr>
      <w:tr w:rsidR="005F31B7" w:rsidRPr="005F31B7" w14:paraId="1DBEE95D" w14:textId="77777777" w:rsidTr="005F31B7">
        <w:trPr>
          <w:trHeight w:val="290"/>
        </w:trPr>
        <w:tc>
          <w:tcPr>
            <w:tcW w:w="9209" w:type="dxa"/>
            <w:shd w:val="clear" w:color="auto" w:fill="FFFFFF" w:themeFill="background1"/>
            <w:vAlign w:val="bottom"/>
            <w:hideMark/>
          </w:tcPr>
          <w:p w14:paraId="6B2C4E26"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 xml:space="preserve">Begin to identify the impact of religious </w:t>
            </w:r>
            <w:proofErr w:type="gramStart"/>
            <w:r w:rsidRPr="005F31B7">
              <w:rPr>
                <w:rFonts w:asciiTheme="majorHAnsi" w:eastAsia="Times New Roman" w:hAnsiTheme="majorHAnsi" w:cstheme="majorHAnsi"/>
                <w:sz w:val="24"/>
                <w:szCs w:val="24"/>
                <w:lang w:eastAsia="en-GB"/>
              </w:rPr>
              <w:t>teachings ,</w:t>
            </w:r>
            <w:proofErr w:type="gramEnd"/>
            <w:r w:rsidRPr="005F31B7">
              <w:rPr>
                <w:rFonts w:asciiTheme="majorHAnsi" w:eastAsia="Times New Roman" w:hAnsiTheme="majorHAnsi" w:cstheme="majorHAnsi"/>
                <w:sz w:val="24"/>
                <w:szCs w:val="24"/>
                <w:lang w:eastAsia="en-GB"/>
              </w:rPr>
              <w:t xml:space="preserve"> including the effect sacred texts have on believers' lives</w:t>
            </w:r>
          </w:p>
        </w:tc>
      </w:tr>
      <w:tr w:rsidR="005F31B7" w:rsidRPr="005F31B7" w14:paraId="0EBFE2E8" w14:textId="77777777" w:rsidTr="005F31B7">
        <w:trPr>
          <w:trHeight w:val="290"/>
        </w:trPr>
        <w:tc>
          <w:tcPr>
            <w:tcW w:w="9209" w:type="dxa"/>
            <w:shd w:val="clear" w:color="auto" w:fill="FFFFFF" w:themeFill="background1"/>
            <w:vAlign w:val="bottom"/>
            <w:hideMark/>
          </w:tcPr>
          <w:p w14:paraId="400B5B71"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Begin to identify religious symbols and symbolic actions</w:t>
            </w:r>
          </w:p>
        </w:tc>
      </w:tr>
      <w:tr w:rsidR="005F31B7" w:rsidRPr="005F31B7" w14:paraId="666330D1" w14:textId="77777777" w:rsidTr="005F31B7">
        <w:trPr>
          <w:trHeight w:val="290"/>
        </w:trPr>
        <w:tc>
          <w:tcPr>
            <w:tcW w:w="9209" w:type="dxa"/>
            <w:shd w:val="clear" w:color="auto" w:fill="FFFFFF" w:themeFill="background1"/>
            <w:vAlign w:val="bottom"/>
            <w:hideMark/>
          </w:tcPr>
          <w:p w14:paraId="7270A47C"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Human identity, personality and experience</w:t>
            </w:r>
          </w:p>
        </w:tc>
      </w:tr>
      <w:tr w:rsidR="005F31B7" w:rsidRPr="005F31B7" w14:paraId="77ABF714" w14:textId="77777777" w:rsidTr="005F31B7">
        <w:trPr>
          <w:trHeight w:val="290"/>
        </w:trPr>
        <w:tc>
          <w:tcPr>
            <w:tcW w:w="9209" w:type="dxa"/>
            <w:shd w:val="clear" w:color="auto" w:fill="FFFFFF" w:themeFill="background1"/>
            <w:vAlign w:val="bottom"/>
            <w:hideMark/>
          </w:tcPr>
          <w:p w14:paraId="0654A0DD"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Recognise what influences me in my life and how religion may influence me and my family</w:t>
            </w:r>
          </w:p>
        </w:tc>
      </w:tr>
      <w:tr w:rsidR="005F31B7" w:rsidRPr="005F31B7" w14:paraId="0256B44C" w14:textId="77777777" w:rsidTr="005F31B7">
        <w:trPr>
          <w:trHeight w:val="290"/>
        </w:trPr>
        <w:tc>
          <w:tcPr>
            <w:tcW w:w="9209" w:type="dxa"/>
            <w:shd w:val="clear" w:color="auto" w:fill="FFFFFF" w:themeFill="background1"/>
            <w:vAlign w:val="bottom"/>
            <w:hideMark/>
          </w:tcPr>
          <w:p w14:paraId="1B32AE5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Questions of meaning and purpose</w:t>
            </w:r>
          </w:p>
        </w:tc>
      </w:tr>
      <w:tr w:rsidR="005F31B7" w:rsidRPr="005F31B7" w14:paraId="28BC48FE" w14:textId="77777777" w:rsidTr="005F31B7">
        <w:trPr>
          <w:trHeight w:val="290"/>
        </w:trPr>
        <w:tc>
          <w:tcPr>
            <w:tcW w:w="9209" w:type="dxa"/>
            <w:shd w:val="clear" w:color="auto" w:fill="FFFFFF" w:themeFill="background1"/>
            <w:vAlign w:val="bottom"/>
            <w:hideMark/>
          </w:tcPr>
          <w:p w14:paraId="534F6AAD"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lastRenderedPageBreak/>
              <w:t>Identify ultimate questions and understand that there are no universally agreed answers to such questions</w:t>
            </w:r>
          </w:p>
        </w:tc>
      </w:tr>
      <w:tr w:rsidR="005F31B7" w:rsidRPr="005F31B7" w14:paraId="3B2FAEEC" w14:textId="77777777" w:rsidTr="005F31B7">
        <w:trPr>
          <w:trHeight w:val="290"/>
        </w:trPr>
        <w:tc>
          <w:tcPr>
            <w:tcW w:w="9209" w:type="dxa"/>
            <w:shd w:val="clear" w:color="auto" w:fill="FFFFFF" w:themeFill="background1"/>
            <w:vAlign w:val="bottom"/>
            <w:hideMark/>
          </w:tcPr>
          <w:p w14:paraId="5A48F018"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Values and commitments</w:t>
            </w:r>
          </w:p>
        </w:tc>
      </w:tr>
      <w:tr w:rsidR="005F31B7" w:rsidRPr="005F31B7" w14:paraId="2052021D" w14:textId="77777777" w:rsidTr="005F31B7">
        <w:trPr>
          <w:trHeight w:val="580"/>
        </w:trPr>
        <w:tc>
          <w:tcPr>
            <w:tcW w:w="9209" w:type="dxa"/>
            <w:shd w:val="clear" w:color="auto" w:fill="FFFFFF" w:themeFill="background1"/>
            <w:vAlign w:val="bottom"/>
            <w:hideMark/>
          </w:tcPr>
          <w:p w14:paraId="2F56644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Recognise that religions may ask believers to do certain things, follow certain actions and show their faith in particular ways</w:t>
            </w:r>
          </w:p>
        </w:tc>
      </w:tr>
      <w:tr w:rsidR="005F31B7" w:rsidRPr="005F31B7" w14:paraId="63AA5E54" w14:textId="77777777" w:rsidTr="005F31B7">
        <w:trPr>
          <w:trHeight w:val="290"/>
        </w:trPr>
        <w:tc>
          <w:tcPr>
            <w:tcW w:w="9209" w:type="dxa"/>
            <w:shd w:val="clear" w:color="auto" w:fill="FFFFFF" w:themeFill="background1"/>
            <w:vAlign w:val="bottom"/>
            <w:hideMark/>
          </w:tcPr>
          <w:p w14:paraId="0527D1D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Year 4</w:t>
            </w:r>
          </w:p>
        </w:tc>
      </w:tr>
      <w:tr w:rsidR="005F31B7" w:rsidRPr="005F31B7" w14:paraId="6438F1B2" w14:textId="77777777" w:rsidTr="005F31B7">
        <w:trPr>
          <w:trHeight w:val="290"/>
        </w:trPr>
        <w:tc>
          <w:tcPr>
            <w:tcW w:w="9209" w:type="dxa"/>
            <w:shd w:val="clear" w:color="auto" w:fill="FFFFFF" w:themeFill="background1"/>
            <w:vAlign w:val="center"/>
            <w:hideMark/>
          </w:tcPr>
          <w:p w14:paraId="19F196F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Beliefs and teachings</w:t>
            </w:r>
          </w:p>
        </w:tc>
      </w:tr>
      <w:tr w:rsidR="005F31B7" w:rsidRPr="005F31B7" w14:paraId="60BFC4FF" w14:textId="77777777" w:rsidTr="005F31B7">
        <w:trPr>
          <w:trHeight w:val="580"/>
        </w:trPr>
        <w:tc>
          <w:tcPr>
            <w:tcW w:w="9209" w:type="dxa"/>
            <w:shd w:val="clear" w:color="auto" w:fill="FFFFFF" w:themeFill="background1"/>
            <w:vAlign w:val="bottom"/>
            <w:hideMark/>
          </w:tcPr>
          <w:p w14:paraId="779D187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Develop religious and moral vocabulary to describe key features and know beliefs, ideas and teachings for some religions</w:t>
            </w:r>
          </w:p>
        </w:tc>
      </w:tr>
      <w:tr w:rsidR="005F31B7" w:rsidRPr="005F31B7" w14:paraId="5C7B1280" w14:textId="77777777" w:rsidTr="005F31B7">
        <w:trPr>
          <w:trHeight w:val="290"/>
        </w:trPr>
        <w:tc>
          <w:tcPr>
            <w:tcW w:w="9209" w:type="dxa"/>
            <w:shd w:val="clear" w:color="auto" w:fill="FFFFFF" w:themeFill="background1"/>
            <w:vAlign w:val="bottom"/>
            <w:hideMark/>
          </w:tcPr>
          <w:p w14:paraId="37F566F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Religious practices and lifestyles</w:t>
            </w:r>
          </w:p>
        </w:tc>
      </w:tr>
      <w:tr w:rsidR="005F31B7" w:rsidRPr="005F31B7" w14:paraId="2124FF42" w14:textId="77777777" w:rsidTr="005F31B7">
        <w:trPr>
          <w:trHeight w:val="290"/>
        </w:trPr>
        <w:tc>
          <w:tcPr>
            <w:tcW w:w="9209" w:type="dxa"/>
            <w:shd w:val="clear" w:color="auto" w:fill="FFFFFF" w:themeFill="background1"/>
            <w:vAlign w:val="bottom"/>
            <w:hideMark/>
          </w:tcPr>
          <w:p w14:paraId="7881A85D"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Know the function of objects, places, people within religions studied</w:t>
            </w:r>
          </w:p>
        </w:tc>
      </w:tr>
      <w:tr w:rsidR="005F31B7" w:rsidRPr="005F31B7" w14:paraId="66622AE9" w14:textId="77777777" w:rsidTr="005F31B7">
        <w:trPr>
          <w:trHeight w:val="290"/>
        </w:trPr>
        <w:tc>
          <w:tcPr>
            <w:tcW w:w="9209" w:type="dxa"/>
            <w:shd w:val="clear" w:color="auto" w:fill="FFFFFF" w:themeFill="background1"/>
            <w:vAlign w:val="bottom"/>
            <w:hideMark/>
          </w:tcPr>
          <w:p w14:paraId="23614A0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 xml:space="preserve">Describe similarities and differences in </w:t>
            </w:r>
            <w:proofErr w:type="gramStart"/>
            <w:r w:rsidRPr="005F31B7">
              <w:rPr>
                <w:rFonts w:asciiTheme="majorHAnsi" w:eastAsia="Times New Roman" w:hAnsiTheme="majorHAnsi" w:cstheme="majorHAnsi"/>
                <w:sz w:val="24"/>
                <w:szCs w:val="24"/>
                <w:lang w:eastAsia="en-GB"/>
              </w:rPr>
              <w:t>Religious</w:t>
            </w:r>
            <w:proofErr w:type="gramEnd"/>
            <w:r w:rsidRPr="005F31B7">
              <w:rPr>
                <w:rFonts w:asciiTheme="majorHAnsi" w:eastAsia="Times New Roman" w:hAnsiTheme="majorHAnsi" w:cstheme="majorHAnsi"/>
                <w:sz w:val="24"/>
                <w:szCs w:val="24"/>
                <w:lang w:eastAsia="en-GB"/>
              </w:rPr>
              <w:t xml:space="preserve"> practices and lifestyles both within and between religions</w:t>
            </w:r>
          </w:p>
        </w:tc>
      </w:tr>
      <w:tr w:rsidR="005F31B7" w:rsidRPr="005F31B7" w14:paraId="485B2A0A" w14:textId="77777777" w:rsidTr="005F31B7">
        <w:trPr>
          <w:trHeight w:val="290"/>
        </w:trPr>
        <w:tc>
          <w:tcPr>
            <w:tcW w:w="9209" w:type="dxa"/>
            <w:shd w:val="clear" w:color="auto" w:fill="FFFFFF" w:themeFill="background1"/>
            <w:vAlign w:val="bottom"/>
            <w:hideMark/>
          </w:tcPr>
          <w:p w14:paraId="5F151F3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Ways of expressing meaning</w:t>
            </w:r>
          </w:p>
        </w:tc>
      </w:tr>
      <w:tr w:rsidR="005F31B7" w:rsidRPr="005F31B7" w14:paraId="073A9EF0" w14:textId="77777777" w:rsidTr="005F31B7">
        <w:trPr>
          <w:trHeight w:val="290"/>
        </w:trPr>
        <w:tc>
          <w:tcPr>
            <w:tcW w:w="9209" w:type="dxa"/>
            <w:shd w:val="clear" w:color="auto" w:fill="FFFFFF" w:themeFill="background1"/>
            <w:vAlign w:val="bottom"/>
            <w:hideMark/>
          </w:tcPr>
          <w:p w14:paraId="6C68B026" w14:textId="3C0293A2"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Begin to understand the impact of religious teachings, including the effect sacred texts have on believers' lives</w:t>
            </w:r>
          </w:p>
        </w:tc>
      </w:tr>
      <w:tr w:rsidR="005F31B7" w:rsidRPr="005F31B7" w14:paraId="0CB604AC" w14:textId="77777777" w:rsidTr="005F31B7">
        <w:trPr>
          <w:trHeight w:val="580"/>
        </w:trPr>
        <w:tc>
          <w:tcPr>
            <w:tcW w:w="9209" w:type="dxa"/>
            <w:shd w:val="clear" w:color="auto" w:fill="FFFFFF" w:themeFill="background1"/>
            <w:vAlign w:val="bottom"/>
            <w:hideMark/>
          </w:tcPr>
          <w:p w14:paraId="6EF01DD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Identify religious symbols and how they may be interpreted in different ways both within and between religions</w:t>
            </w:r>
          </w:p>
        </w:tc>
      </w:tr>
      <w:tr w:rsidR="005F31B7" w:rsidRPr="005F31B7" w14:paraId="067D425A" w14:textId="77777777" w:rsidTr="005F31B7">
        <w:trPr>
          <w:trHeight w:val="290"/>
        </w:trPr>
        <w:tc>
          <w:tcPr>
            <w:tcW w:w="9209" w:type="dxa"/>
            <w:shd w:val="clear" w:color="auto" w:fill="FFFFFF" w:themeFill="background1"/>
            <w:vAlign w:val="bottom"/>
            <w:hideMark/>
          </w:tcPr>
          <w:p w14:paraId="3DDDF14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Human identity, personality and experience</w:t>
            </w:r>
          </w:p>
        </w:tc>
      </w:tr>
      <w:tr w:rsidR="005F31B7" w:rsidRPr="005F31B7" w14:paraId="284ADA54" w14:textId="77777777" w:rsidTr="005F31B7">
        <w:trPr>
          <w:trHeight w:val="580"/>
        </w:trPr>
        <w:tc>
          <w:tcPr>
            <w:tcW w:w="9209" w:type="dxa"/>
            <w:shd w:val="clear" w:color="auto" w:fill="FFFFFF" w:themeFill="background1"/>
            <w:vAlign w:val="bottom"/>
            <w:hideMark/>
          </w:tcPr>
          <w:p w14:paraId="0E673437"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Recognises what influences my life and identify the influence religion has on lives and communities including my own</w:t>
            </w:r>
          </w:p>
        </w:tc>
      </w:tr>
      <w:tr w:rsidR="005F31B7" w:rsidRPr="005F31B7" w14:paraId="435969A1" w14:textId="77777777" w:rsidTr="005F31B7">
        <w:trPr>
          <w:trHeight w:val="290"/>
        </w:trPr>
        <w:tc>
          <w:tcPr>
            <w:tcW w:w="9209" w:type="dxa"/>
            <w:shd w:val="clear" w:color="auto" w:fill="FFFFFF" w:themeFill="background1"/>
            <w:vAlign w:val="bottom"/>
            <w:hideMark/>
          </w:tcPr>
          <w:p w14:paraId="5AA692C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Questions of meaning and purpose</w:t>
            </w:r>
          </w:p>
        </w:tc>
      </w:tr>
      <w:tr w:rsidR="005F31B7" w:rsidRPr="005F31B7" w14:paraId="31455534" w14:textId="77777777" w:rsidTr="005F31B7">
        <w:trPr>
          <w:trHeight w:val="580"/>
        </w:trPr>
        <w:tc>
          <w:tcPr>
            <w:tcW w:w="9209" w:type="dxa"/>
            <w:shd w:val="clear" w:color="auto" w:fill="FFFFFF" w:themeFill="background1"/>
            <w:vAlign w:val="bottom"/>
            <w:hideMark/>
          </w:tcPr>
          <w:p w14:paraId="58362C10" w14:textId="49E67C73"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Start to develop simple answers based on own views and experience to some of the ultimate questions discussed</w:t>
            </w:r>
          </w:p>
        </w:tc>
      </w:tr>
      <w:tr w:rsidR="005F31B7" w:rsidRPr="005F31B7" w14:paraId="4A9EBAB6" w14:textId="77777777" w:rsidTr="005F31B7">
        <w:trPr>
          <w:trHeight w:val="290"/>
        </w:trPr>
        <w:tc>
          <w:tcPr>
            <w:tcW w:w="9209" w:type="dxa"/>
            <w:shd w:val="clear" w:color="auto" w:fill="FFFFFF" w:themeFill="background1"/>
            <w:vAlign w:val="bottom"/>
            <w:hideMark/>
          </w:tcPr>
          <w:p w14:paraId="4BE27B3D"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Values and commitments</w:t>
            </w:r>
          </w:p>
        </w:tc>
      </w:tr>
      <w:tr w:rsidR="005F31B7" w:rsidRPr="005F31B7" w14:paraId="797913DD" w14:textId="77777777" w:rsidTr="005F31B7">
        <w:trPr>
          <w:trHeight w:val="580"/>
        </w:trPr>
        <w:tc>
          <w:tcPr>
            <w:tcW w:w="9209" w:type="dxa"/>
            <w:shd w:val="clear" w:color="auto" w:fill="FFFFFF" w:themeFill="background1"/>
            <w:vAlign w:val="bottom"/>
            <w:hideMark/>
          </w:tcPr>
          <w:p w14:paraId="466DB301" w14:textId="2A413660"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Begin to ask important questions about how religious and moral values, commitments and beliefs can influence behaviour</w:t>
            </w:r>
          </w:p>
        </w:tc>
      </w:tr>
      <w:tr w:rsidR="005F31B7" w:rsidRPr="005F31B7" w14:paraId="4074804D" w14:textId="77777777" w:rsidTr="005F31B7">
        <w:trPr>
          <w:trHeight w:val="290"/>
        </w:trPr>
        <w:tc>
          <w:tcPr>
            <w:tcW w:w="9209" w:type="dxa"/>
            <w:shd w:val="clear" w:color="auto" w:fill="FFFFFF" w:themeFill="background1"/>
            <w:vAlign w:val="bottom"/>
            <w:hideMark/>
          </w:tcPr>
          <w:p w14:paraId="34FBF1B5"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Year 5</w:t>
            </w:r>
          </w:p>
        </w:tc>
      </w:tr>
      <w:tr w:rsidR="005F31B7" w:rsidRPr="005F31B7" w14:paraId="2CFDB367" w14:textId="77777777" w:rsidTr="005F31B7">
        <w:trPr>
          <w:trHeight w:val="290"/>
        </w:trPr>
        <w:tc>
          <w:tcPr>
            <w:tcW w:w="9209" w:type="dxa"/>
            <w:shd w:val="clear" w:color="auto" w:fill="FFFFFF" w:themeFill="background1"/>
            <w:vAlign w:val="center"/>
            <w:hideMark/>
          </w:tcPr>
          <w:p w14:paraId="506AD1C1"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Beliefs and teachings</w:t>
            </w:r>
          </w:p>
        </w:tc>
      </w:tr>
      <w:tr w:rsidR="005F31B7" w:rsidRPr="005F31B7" w14:paraId="53D6ADCC" w14:textId="77777777" w:rsidTr="005F31B7">
        <w:trPr>
          <w:trHeight w:val="290"/>
        </w:trPr>
        <w:tc>
          <w:tcPr>
            <w:tcW w:w="9209" w:type="dxa"/>
            <w:shd w:val="clear" w:color="auto" w:fill="FFFFFF" w:themeFill="background1"/>
            <w:vAlign w:val="bottom"/>
            <w:hideMark/>
          </w:tcPr>
          <w:p w14:paraId="1BD84B8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Identify the and discuss the important features of the religions taught</w:t>
            </w:r>
          </w:p>
        </w:tc>
      </w:tr>
      <w:tr w:rsidR="005F31B7" w:rsidRPr="005F31B7" w14:paraId="4EB8A01D" w14:textId="77777777" w:rsidTr="005F31B7">
        <w:trPr>
          <w:trHeight w:val="290"/>
        </w:trPr>
        <w:tc>
          <w:tcPr>
            <w:tcW w:w="9209" w:type="dxa"/>
            <w:shd w:val="clear" w:color="auto" w:fill="FFFFFF" w:themeFill="background1"/>
            <w:vAlign w:val="bottom"/>
            <w:hideMark/>
          </w:tcPr>
          <w:p w14:paraId="6DD63B94"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Religious practices and lifestyles</w:t>
            </w:r>
          </w:p>
        </w:tc>
      </w:tr>
      <w:tr w:rsidR="005F31B7" w:rsidRPr="005F31B7" w14:paraId="7D4322DE" w14:textId="77777777" w:rsidTr="005F31B7">
        <w:trPr>
          <w:trHeight w:val="580"/>
        </w:trPr>
        <w:tc>
          <w:tcPr>
            <w:tcW w:w="9209" w:type="dxa"/>
            <w:shd w:val="clear" w:color="auto" w:fill="FFFFFF" w:themeFill="background1"/>
            <w:vAlign w:val="bottom"/>
            <w:hideMark/>
          </w:tcPr>
          <w:p w14:paraId="1BE3626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 xml:space="preserve">Identify and describe similarities and differences in </w:t>
            </w:r>
            <w:proofErr w:type="gramStart"/>
            <w:r w:rsidRPr="005F31B7">
              <w:rPr>
                <w:rFonts w:asciiTheme="majorHAnsi" w:eastAsia="Times New Roman" w:hAnsiTheme="majorHAnsi" w:cstheme="majorHAnsi"/>
                <w:sz w:val="24"/>
                <w:szCs w:val="24"/>
                <w:lang w:eastAsia="en-GB"/>
              </w:rPr>
              <w:t>Religious</w:t>
            </w:r>
            <w:proofErr w:type="gramEnd"/>
            <w:r w:rsidRPr="005F31B7">
              <w:rPr>
                <w:rFonts w:asciiTheme="majorHAnsi" w:eastAsia="Times New Roman" w:hAnsiTheme="majorHAnsi" w:cstheme="majorHAnsi"/>
                <w:sz w:val="24"/>
                <w:szCs w:val="24"/>
                <w:lang w:eastAsia="en-GB"/>
              </w:rPr>
              <w:t xml:space="preserve"> practices and lifestyles both within and between religions</w:t>
            </w:r>
          </w:p>
        </w:tc>
      </w:tr>
      <w:tr w:rsidR="005F31B7" w:rsidRPr="005F31B7" w14:paraId="20E3E2F2" w14:textId="77777777" w:rsidTr="005F31B7">
        <w:trPr>
          <w:trHeight w:val="290"/>
        </w:trPr>
        <w:tc>
          <w:tcPr>
            <w:tcW w:w="9209" w:type="dxa"/>
            <w:shd w:val="clear" w:color="auto" w:fill="FFFFFF" w:themeFill="background1"/>
            <w:vAlign w:val="bottom"/>
            <w:hideMark/>
          </w:tcPr>
          <w:p w14:paraId="139D9EDB"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Ways of expressing meaning</w:t>
            </w:r>
          </w:p>
        </w:tc>
      </w:tr>
      <w:tr w:rsidR="005F31B7" w:rsidRPr="005F31B7" w14:paraId="70500FBF" w14:textId="77777777" w:rsidTr="005F31B7">
        <w:trPr>
          <w:trHeight w:val="290"/>
        </w:trPr>
        <w:tc>
          <w:tcPr>
            <w:tcW w:w="9209" w:type="dxa"/>
            <w:shd w:val="clear" w:color="auto" w:fill="FFFFFF" w:themeFill="background1"/>
            <w:vAlign w:val="bottom"/>
            <w:hideMark/>
          </w:tcPr>
          <w:p w14:paraId="618617E8" w14:textId="22CFB840"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Begin to understand the impact of religious teachings, including the effect sacred texts have on believers' lives</w:t>
            </w:r>
          </w:p>
        </w:tc>
      </w:tr>
      <w:tr w:rsidR="005F31B7" w:rsidRPr="005F31B7" w14:paraId="1FBCF432" w14:textId="77777777" w:rsidTr="005F31B7">
        <w:trPr>
          <w:trHeight w:val="580"/>
        </w:trPr>
        <w:tc>
          <w:tcPr>
            <w:tcW w:w="9209" w:type="dxa"/>
            <w:shd w:val="clear" w:color="auto" w:fill="FFFFFF" w:themeFill="background1"/>
            <w:vAlign w:val="bottom"/>
            <w:hideMark/>
          </w:tcPr>
          <w:p w14:paraId="4A7904E0"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Identify religious symbols and how they may be interpreted in different ways both within and between religions</w:t>
            </w:r>
          </w:p>
        </w:tc>
      </w:tr>
      <w:tr w:rsidR="005F31B7" w:rsidRPr="005F31B7" w14:paraId="6BF83B71" w14:textId="77777777" w:rsidTr="005F31B7">
        <w:trPr>
          <w:trHeight w:val="290"/>
        </w:trPr>
        <w:tc>
          <w:tcPr>
            <w:tcW w:w="9209" w:type="dxa"/>
            <w:shd w:val="clear" w:color="auto" w:fill="FFFFFF" w:themeFill="background1"/>
            <w:vAlign w:val="bottom"/>
            <w:hideMark/>
          </w:tcPr>
          <w:p w14:paraId="2EF0EE71"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Human identity, personality and experience</w:t>
            </w:r>
          </w:p>
        </w:tc>
      </w:tr>
      <w:tr w:rsidR="005F31B7" w:rsidRPr="005F31B7" w14:paraId="71A13AEB" w14:textId="77777777" w:rsidTr="005F31B7">
        <w:trPr>
          <w:trHeight w:val="580"/>
        </w:trPr>
        <w:tc>
          <w:tcPr>
            <w:tcW w:w="9209" w:type="dxa"/>
            <w:shd w:val="clear" w:color="auto" w:fill="FFFFFF" w:themeFill="background1"/>
            <w:vAlign w:val="bottom"/>
            <w:hideMark/>
          </w:tcPr>
          <w:p w14:paraId="2D0D4873"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Ask questions of identity and belonging and suggest own answers about the significant experiences of others, including religious believers</w:t>
            </w:r>
          </w:p>
        </w:tc>
      </w:tr>
      <w:tr w:rsidR="005F31B7" w:rsidRPr="005F31B7" w14:paraId="24E6B004" w14:textId="77777777" w:rsidTr="005F31B7">
        <w:trPr>
          <w:trHeight w:val="290"/>
        </w:trPr>
        <w:tc>
          <w:tcPr>
            <w:tcW w:w="9209" w:type="dxa"/>
            <w:shd w:val="clear" w:color="auto" w:fill="FFFFFF" w:themeFill="background1"/>
            <w:vAlign w:val="bottom"/>
            <w:hideMark/>
          </w:tcPr>
          <w:p w14:paraId="515E2CB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Questions of meaning and purpose</w:t>
            </w:r>
          </w:p>
        </w:tc>
      </w:tr>
      <w:tr w:rsidR="005F31B7" w:rsidRPr="005F31B7" w14:paraId="0570B931" w14:textId="77777777" w:rsidTr="005F31B7">
        <w:trPr>
          <w:trHeight w:val="580"/>
        </w:trPr>
        <w:tc>
          <w:tcPr>
            <w:tcW w:w="9209" w:type="dxa"/>
            <w:shd w:val="clear" w:color="auto" w:fill="FFFFFF" w:themeFill="background1"/>
            <w:vAlign w:val="bottom"/>
            <w:hideMark/>
          </w:tcPr>
          <w:p w14:paraId="40FB5821"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lastRenderedPageBreak/>
              <w:t>Raise questions and suggest religious, philosophical and moral answers to a range of ultimate questions raised by the religions studied</w:t>
            </w:r>
          </w:p>
        </w:tc>
      </w:tr>
      <w:tr w:rsidR="005F31B7" w:rsidRPr="005F31B7" w14:paraId="700F15DA" w14:textId="77777777" w:rsidTr="005F31B7">
        <w:trPr>
          <w:trHeight w:val="290"/>
        </w:trPr>
        <w:tc>
          <w:tcPr>
            <w:tcW w:w="9209" w:type="dxa"/>
            <w:shd w:val="clear" w:color="auto" w:fill="FFFFFF" w:themeFill="background1"/>
            <w:vAlign w:val="bottom"/>
            <w:hideMark/>
          </w:tcPr>
          <w:p w14:paraId="507D400D"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Values and commitments</w:t>
            </w:r>
          </w:p>
        </w:tc>
      </w:tr>
      <w:tr w:rsidR="005F31B7" w:rsidRPr="005F31B7" w14:paraId="07770488" w14:textId="77777777" w:rsidTr="005F31B7">
        <w:trPr>
          <w:trHeight w:val="290"/>
        </w:trPr>
        <w:tc>
          <w:tcPr>
            <w:tcW w:w="9209" w:type="dxa"/>
            <w:shd w:val="clear" w:color="auto" w:fill="FFFFFF" w:themeFill="background1"/>
            <w:vAlign w:val="bottom"/>
            <w:hideMark/>
          </w:tcPr>
          <w:p w14:paraId="0DC631F4"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 xml:space="preserve">Ask questions about matters of right and wrong and identify </w:t>
            </w:r>
            <w:proofErr w:type="gramStart"/>
            <w:r w:rsidRPr="005F31B7">
              <w:rPr>
                <w:rFonts w:asciiTheme="majorHAnsi" w:eastAsia="Times New Roman" w:hAnsiTheme="majorHAnsi" w:cstheme="majorHAnsi"/>
                <w:sz w:val="24"/>
                <w:szCs w:val="24"/>
                <w:lang w:eastAsia="en-GB"/>
              </w:rPr>
              <w:t>how  different</w:t>
            </w:r>
            <w:proofErr w:type="gramEnd"/>
            <w:r w:rsidRPr="005F31B7">
              <w:rPr>
                <w:rFonts w:asciiTheme="majorHAnsi" w:eastAsia="Times New Roman" w:hAnsiTheme="majorHAnsi" w:cstheme="majorHAnsi"/>
                <w:sz w:val="24"/>
                <w:szCs w:val="24"/>
                <w:lang w:eastAsia="en-GB"/>
              </w:rPr>
              <w:t xml:space="preserve"> beliefs can influence the decisions people may make</w:t>
            </w:r>
          </w:p>
        </w:tc>
      </w:tr>
      <w:tr w:rsidR="005F31B7" w:rsidRPr="005F31B7" w14:paraId="1720A5CD" w14:textId="77777777" w:rsidTr="005F31B7">
        <w:trPr>
          <w:trHeight w:val="290"/>
        </w:trPr>
        <w:tc>
          <w:tcPr>
            <w:tcW w:w="9209" w:type="dxa"/>
            <w:shd w:val="clear" w:color="auto" w:fill="FFFFFF" w:themeFill="background1"/>
            <w:vAlign w:val="bottom"/>
            <w:hideMark/>
          </w:tcPr>
          <w:p w14:paraId="7BF5934B"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Year 6</w:t>
            </w:r>
          </w:p>
        </w:tc>
      </w:tr>
      <w:tr w:rsidR="005F31B7" w:rsidRPr="005F31B7" w14:paraId="49A1E412" w14:textId="77777777" w:rsidTr="005F31B7">
        <w:trPr>
          <w:trHeight w:val="290"/>
        </w:trPr>
        <w:tc>
          <w:tcPr>
            <w:tcW w:w="9209" w:type="dxa"/>
            <w:shd w:val="clear" w:color="auto" w:fill="FFFFFF" w:themeFill="background1"/>
            <w:vAlign w:val="center"/>
            <w:hideMark/>
          </w:tcPr>
          <w:p w14:paraId="5A855F32"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Beliefs and teachings</w:t>
            </w:r>
          </w:p>
        </w:tc>
      </w:tr>
      <w:tr w:rsidR="005F31B7" w:rsidRPr="005F31B7" w14:paraId="2EA04A6E" w14:textId="77777777" w:rsidTr="005F31B7">
        <w:trPr>
          <w:trHeight w:val="870"/>
        </w:trPr>
        <w:tc>
          <w:tcPr>
            <w:tcW w:w="9209" w:type="dxa"/>
            <w:shd w:val="clear" w:color="auto" w:fill="FFFFFF" w:themeFill="background1"/>
            <w:vAlign w:val="bottom"/>
            <w:hideMark/>
          </w:tcPr>
          <w:p w14:paraId="62B75763"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Begin to use some philosophical language and increasingly wide religious and moral vocabulary to explore and suggest some reason for the similarities and differences in beliefs and teaching both within and between religions</w:t>
            </w:r>
          </w:p>
        </w:tc>
      </w:tr>
      <w:tr w:rsidR="005F31B7" w:rsidRPr="005F31B7" w14:paraId="773B4D29" w14:textId="77777777" w:rsidTr="005F31B7">
        <w:trPr>
          <w:trHeight w:val="290"/>
        </w:trPr>
        <w:tc>
          <w:tcPr>
            <w:tcW w:w="9209" w:type="dxa"/>
            <w:shd w:val="clear" w:color="auto" w:fill="FFFFFF" w:themeFill="background1"/>
            <w:vAlign w:val="bottom"/>
            <w:hideMark/>
          </w:tcPr>
          <w:p w14:paraId="56543327"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Religious practices and lifestyles</w:t>
            </w:r>
          </w:p>
        </w:tc>
      </w:tr>
      <w:tr w:rsidR="005F31B7" w:rsidRPr="005F31B7" w14:paraId="1EE60E1C" w14:textId="77777777" w:rsidTr="005F31B7">
        <w:trPr>
          <w:trHeight w:val="290"/>
        </w:trPr>
        <w:tc>
          <w:tcPr>
            <w:tcW w:w="9209" w:type="dxa"/>
            <w:shd w:val="clear" w:color="auto" w:fill="FFFFFF" w:themeFill="background1"/>
            <w:vAlign w:val="bottom"/>
            <w:hideMark/>
          </w:tcPr>
          <w:p w14:paraId="390C109C"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Explain how and why religions have different views on how people should live their lives</w:t>
            </w:r>
          </w:p>
        </w:tc>
      </w:tr>
      <w:tr w:rsidR="005F31B7" w:rsidRPr="005F31B7" w14:paraId="02265F7C" w14:textId="77777777" w:rsidTr="005F31B7">
        <w:trPr>
          <w:trHeight w:val="290"/>
        </w:trPr>
        <w:tc>
          <w:tcPr>
            <w:tcW w:w="9209" w:type="dxa"/>
            <w:shd w:val="clear" w:color="auto" w:fill="FFFFFF" w:themeFill="background1"/>
            <w:vAlign w:val="bottom"/>
            <w:hideMark/>
          </w:tcPr>
          <w:p w14:paraId="7AB80F0D"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Ways of expressing meaning</w:t>
            </w:r>
          </w:p>
        </w:tc>
      </w:tr>
      <w:tr w:rsidR="005F31B7" w:rsidRPr="005F31B7" w14:paraId="0068DA3C" w14:textId="77777777" w:rsidTr="005F31B7">
        <w:trPr>
          <w:trHeight w:val="580"/>
        </w:trPr>
        <w:tc>
          <w:tcPr>
            <w:tcW w:w="9209" w:type="dxa"/>
            <w:shd w:val="clear" w:color="auto" w:fill="FFFFFF" w:themeFill="background1"/>
            <w:vAlign w:val="bottom"/>
            <w:hideMark/>
          </w:tcPr>
          <w:p w14:paraId="1529D1F8"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Explain the reasons for diverse forms of expression in religious teachings, including sacred texts, both within and between religions</w:t>
            </w:r>
          </w:p>
        </w:tc>
      </w:tr>
      <w:tr w:rsidR="005F31B7" w:rsidRPr="005F31B7" w14:paraId="0D864EF5" w14:textId="77777777" w:rsidTr="005F31B7">
        <w:trPr>
          <w:trHeight w:val="290"/>
        </w:trPr>
        <w:tc>
          <w:tcPr>
            <w:tcW w:w="9209" w:type="dxa"/>
            <w:shd w:val="clear" w:color="auto" w:fill="FFFFFF" w:themeFill="background1"/>
            <w:vAlign w:val="bottom"/>
            <w:hideMark/>
          </w:tcPr>
          <w:p w14:paraId="5188F0AF"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Human identity, personality and experience</w:t>
            </w:r>
          </w:p>
        </w:tc>
      </w:tr>
      <w:tr w:rsidR="005F31B7" w:rsidRPr="005F31B7" w14:paraId="4A9E576E" w14:textId="77777777" w:rsidTr="005F31B7">
        <w:trPr>
          <w:trHeight w:val="580"/>
        </w:trPr>
        <w:tc>
          <w:tcPr>
            <w:tcW w:w="9209" w:type="dxa"/>
            <w:shd w:val="clear" w:color="auto" w:fill="FFFFFF" w:themeFill="background1"/>
            <w:vAlign w:val="bottom"/>
            <w:hideMark/>
          </w:tcPr>
          <w:p w14:paraId="748FC5A6"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Discuss personal views about the different religions studied in KS2 and discuss how I feel people should live their lives</w:t>
            </w:r>
          </w:p>
        </w:tc>
      </w:tr>
      <w:tr w:rsidR="005F31B7" w:rsidRPr="005F31B7" w14:paraId="385193DD" w14:textId="77777777" w:rsidTr="005F31B7">
        <w:trPr>
          <w:trHeight w:val="290"/>
        </w:trPr>
        <w:tc>
          <w:tcPr>
            <w:tcW w:w="9209" w:type="dxa"/>
            <w:shd w:val="clear" w:color="auto" w:fill="FFFFFF" w:themeFill="background1"/>
            <w:vAlign w:val="bottom"/>
            <w:hideMark/>
          </w:tcPr>
          <w:p w14:paraId="378D06FB"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Questions of meaning and purpose</w:t>
            </w:r>
          </w:p>
        </w:tc>
      </w:tr>
      <w:tr w:rsidR="005F31B7" w:rsidRPr="005F31B7" w14:paraId="6D41D39F" w14:textId="77777777" w:rsidTr="005F31B7">
        <w:trPr>
          <w:trHeight w:val="290"/>
        </w:trPr>
        <w:tc>
          <w:tcPr>
            <w:tcW w:w="9209" w:type="dxa"/>
            <w:shd w:val="clear" w:color="auto" w:fill="FFFFFF" w:themeFill="background1"/>
            <w:vAlign w:val="bottom"/>
            <w:hideMark/>
          </w:tcPr>
          <w:p w14:paraId="2CA26678"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Explain personal views about a range of important religious issues and respectfully discuss the views of others</w:t>
            </w:r>
          </w:p>
        </w:tc>
      </w:tr>
      <w:tr w:rsidR="005F31B7" w:rsidRPr="005F31B7" w14:paraId="3A40CB2C" w14:textId="77777777" w:rsidTr="005F31B7">
        <w:trPr>
          <w:trHeight w:val="290"/>
        </w:trPr>
        <w:tc>
          <w:tcPr>
            <w:tcW w:w="9209" w:type="dxa"/>
            <w:shd w:val="clear" w:color="auto" w:fill="FFFFFF" w:themeFill="background1"/>
            <w:vAlign w:val="bottom"/>
            <w:hideMark/>
          </w:tcPr>
          <w:p w14:paraId="11606649"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b/>
                <w:bCs/>
                <w:sz w:val="24"/>
                <w:szCs w:val="24"/>
                <w:lang w:eastAsia="en-GB"/>
              </w:rPr>
            </w:pPr>
            <w:r w:rsidRPr="005F31B7">
              <w:rPr>
                <w:rFonts w:asciiTheme="majorHAnsi" w:eastAsia="Times New Roman" w:hAnsiTheme="majorHAnsi" w:cstheme="majorHAnsi"/>
                <w:b/>
                <w:bCs/>
                <w:sz w:val="24"/>
                <w:szCs w:val="24"/>
                <w:lang w:eastAsia="en-GB"/>
              </w:rPr>
              <w:t>Values and commitments</w:t>
            </w:r>
          </w:p>
        </w:tc>
      </w:tr>
      <w:tr w:rsidR="005F31B7" w:rsidRPr="005F31B7" w14:paraId="5AB58C5A" w14:textId="77777777" w:rsidTr="005F31B7">
        <w:trPr>
          <w:trHeight w:val="290"/>
        </w:trPr>
        <w:tc>
          <w:tcPr>
            <w:tcW w:w="9209" w:type="dxa"/>
            <w:shd w:val="clear" w:color="auto" w:fill="FFFFFF" w:themeFill="background1"/>
            <w:vAlign w:val="bottom"/>
            <w:hideMark/>
          </w:tcPr>
          <w:p w14:paraId="62BF29DA" w14:textId="77777777" w:rsidR="00954EAD" w:rsidRPr="005F31B7" w:rsidRDefault="00954EAD" w:rsidP="005F31B7">
            <w:pPr>
              <w:shd w:val="clear" w:color="auto" w:fill="FFFFFF" w:themeFill="background1"/>
              <w:spacing w:after="0" w:line="240" w:lineRule="auto"/>
              <w:jc w:val="center"/>
              <w:outlineLvl w:val="0"/>
              <w:rPr>
                <w:rFonts w:asciiTheme="majorHAnsi" w:eastAsia="Times New Roman" w:hAnsiTheme="majorHAnsi" w:cstheme="majorHAnsi"/>
                <w:sz w:val="24"/>
                <w:szCs w:val="24"/>
                <w:lang w:eastAsia="en-GB"/>
              </w:rPr>
            </w:pPr>
            <w:r w:rsidRPr="005F31B7">
              <w:rPr>
                <w:rFonts w:asciiTheme="majorHAnsi" w:eastAsia="Times New Roman" w:hAnsiTheme="majorHAnsi" w:cstheme="majorHAnsi"/>
                <w:sz w:val="24"/>
                <w:szCs w:val="24"/>
                <w:lang w:eastAsia="en-GB"/>
              </w:rPr>
              <w:t>Argue intelligently about religion and beliefs</w:t>
            </w:r>
          </w:p>
        </w:tc>
      </w:tr>
    </w:tbl>
    <w:p w14:paraId="70EF6C35" w14:textId="0205219E" w:rsidR="002817F6" w:rsidRPr="005F31B7" w:rsidRDefault="002817F6" w:rsidP="005F31B7">
      <w:pPr>
        <w:shd w:val="clear" w:color="auto" w:fill="FFFFFF" w:themeFill="background1"/>
        <w:jc w:val="center"/>
        <w:rPr>
          <w:rFonts w:asciiTheme="majorHAnsi" w:hAnsiTheme="majorHAnsi" w:cstheme="majorHAnsi"/>
          <w:sz w:val="24"/>
          <w:szCs w:val="24"/>
        </w:rPr>
      </w:pPr>
    </w:p>
    <w:sectPr w:rsidR="002817F6" w:rsidRPr="005F31B7" w:rsidSect="00E043DC">
      <w:headerReference w:type="default" r:id="rId6"/>
      <w:pgSz w:w="11906" w:h="16838"/>
      <w:pgMar w:top="1440" w:right="1440" w:bottom="1440" w:left="1440"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E9A73" w14:textId="77777777" w:rsidR="001A4D97" w:rsidRDefault="001A4D97" w:rsidP="00E043DC">
      <w:pPr>
        <w:spacing w:after="0" w:line="240" w:lineRule="auto"/>
      </w:pPr>
      <w:r>
        <w:separator/>
      </w:r>
    </w:p>
  </w:endnote>
  <w:endnote w:type="continuationSeparator" w:id="0">
    <w:p w14:paraId="1B1C9C3C" w14:textId="77777777" w:rsidR="001A4D97" w:rsidRDefault="001A4D97" w:rsidP="00E0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A331E" w14:textId="77777777" w:rsidR="001A4D97" w:rsidRDefault="001A4D97" w:rsidP="00E043DC">
      <w:pPr>
        <w:spacing w:after="0" w:line="240" w:lineRule="auto"/>
      </w:pPr>
      <w:r>
        <w:separator/>
      </w:r>
    </w:p>
  </w:footnote>
  <w:footnote w:type="continuationSeparator" w:id="0">
    <w:p w14:paraId="7554B57C" w14:textId="77777777" w:rsidR="001A4D97" w:rsidRDefault="001A4D97" w:rsidP="00E04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2"/>
      <w:gridCol w:w="3035"/>
      <w:gridCol w:w="2979"/>
    </w:tblGrid>
    <w:tr w:rsidR="00E043DC" w:rsidRPr="00E043DC" w14:paraId="6FF29D7F" w14:textId="77777777" w:rsidTr="00E043DC">
      <w:trPr>
        <w:trHeight w:val="285"/>
      </w:trPr>
      <w:tc>
        <w:tcPr>
          <w:tcW w:w="3120" w:type="dxa"/>
          <w:tcBorders>
            <w:top w:val="nil"/>
            <w:left w:val="nil"/>
            <w:bottom w:val="nil"/>
            <w:right w:val="nil"/>
          </w:tcBorders>
          <w:shd w:val="clear" w:color="auto" w:fill="auto"/>
          <w:hideMark/>
        </w:tcPr>
        <w:p w14:paraId="231DF300" w14:textId="7C267826" w:rsidR="00E043DC" w:rsidRPr="00E043DC" w:rsidRDefault="00E043DC" w:rsidP="00E043DC">
          <w:pPr>
            <w:spacing w:after="0" w:line="240" w:lineRule="auto"/>
            <w:ind w:left="-120"/>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 </w:t>
          </w:r>
          <w:r w:rsidRPr="00E043DC">
            <w:rPr>
              <w:noProof/>
            </w:rPr>
            <w:drawing>
              <wp:inline distT="0" distB="0" distL="0" distR="0" wp14:anchorId="6ADC418A" wp14:editId="1C2761AD">
                <wp:extent cx="513471" cy="622045"/>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331" cy="644893"/>
                        </a:xfrm>
                        <a:prstGeom prst="rect">
                          <a:avLst/>
                        </a:prstGeom>
                        <a:noFill/>
                        <a:ln>
                          <a:noFill/>
                        </a:ln>
                      </pic:spPr>
                    </pic:pic>
                  </a:graphicData>
                </a:graphic>
              </wp:inline>
            </w:drawing>
          </w:r>
        </w:p>
      </w:tc>
      <w:tc>
        <w:tcPr>
          <w:tcW w:w="3120" w:type="dxa"/>
          <w:tcBorders>
            <w:top w:val="nil"/>
            <w:left w:val="nil"/>
            <w:bottom w:val="nil"/>
            <w:right w:val="nil"/>
          </w:tcBorders>
          <w:shd w:val="clear" w:color="auto" w:fill="auto"/>
          <w:hideMark/>
        </w:tcPr>
        <w:p w14:paraId="4EFFFFCC"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eastAsia="en-GB"/>
            </w:rPr>
          </w:pPr>
          <w:r w:rsidRPr="00E043DC">
            <w:rPr>
              <w:rFonts w:ascii="Arial" w:eastAsia="Times New Roman" w:hAnsi="Arial" w:cs="Arial"/>
              <w:sz w:val="24"/>
              <w:szCs w:val="24"/>
              <w:lang w:val="en-US" w:eastAsia="en-GB"/>
            </w:rPr>
            <w:t>Woodlands Progression Steps</w:t>
          </w:r>
          <w:r w:rsidRPr="00E043DC">
            <w:rPr>
              <w:rFonts w:ascii="Arial" w:eastAsia="Times New Roman" w:hAnsi="Arial" w:cs="Arial"/>
              <w:sz w:val="24"/>
              <w:szCs w:val="24"/>
              <w:lang w:eastAsia="en-GB"/>
            </w:rPr>
            <w:t> </w:t>
          </w:r>
        </w:p>
        <w:p w14:paraId="4E0502CF"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 </w:t>
          </w:r>
        </w:p>
        <w:p w14:paraId="3149A6E7" w14:textId="402135E2" w:rsidR="00E043DC" w:rsidRPr="00E043DC" w:rsidRDefault="00954EAD" w:rsidP="00E043DC">
          <w:pPr>
            <w:spacing w:after="0" w:line="240" w:lineRule="auto"/>
            <w:jc w:val="center"/>
            <w:textAlignment w:val="baseline"/>
            <w:rPr>
              <w:rFonts w:ascii="Times New Roman" w:eastAsia="Times New Roman" w:hAnsi="Times New Roman" w:cs="Times New Roman"/>
              <w:sz w:val="24"/>
              <w:szCs w:val="24"/>
              <w:lang w:val="en-US" w:eastAsia="en-GB"/>
            </w:rPr>
          </w:pPr>
          <w:r>
            <w:rPr>
              <w:rFonts w:ascii="Arial" w:eastAsia="Times New Roman" w:hAnsi="Arial" w:cs="Arial"/>
              <w:sz w:val="24"/>
              <w:szCs w:val="24"/>
              <w:lang w:val="en-US" w:eastAsia="en-GB"/>
            </w:rPr>
            <w:t>Religious Education</w:t>
          </w:r>
        </w:p>
      </w:tc>
      <w:tc>
        <w:tcPr>
          <w:tcW w:w="3120" w:type="dxa"/>
          <w:tcBorders>
            <w:top w:val="nil"/>
            <w:left w:val="nil"/>
            <w:bottom w:val="nil"/>
            <w:right w:val="nil"/>
          </w:tcBorders>
          <w:shd w:val="clear" w:color="auto" w:fill="auto"/>
          <w:hideMark/>
        </w:tcPr>
        <w:p w14:paraId="7194AE60" w14:textId="77777777" w:rsidR="00E043DC" w:rsidRPr="00E043DC" w:rsidRDefault="00E043DC" w:rsidP="00E043DC">
          <w:pPr>
            <w:spacing w:after="0" w:line="240" w:lineRule="auto"/>
            <w:ind w:right="-120"/>
            <w:jc w:val="right"/>
            <w:textAlignment w:val="baseline"/>
            <w:rPr>
              <w:rFonts w:ascii="Times New Roman" w:eastAsia="Times New Roman" w:hAnsi="Times New Roman" w:cs="Times New Roman"/>
              <w:sz w:val="24"/>
              <w:szCs w:val="24"/>
              <w:lang w:eastAsia="en-GB"/>
            </w:rPr>
          </w:pPr>
          <w:r w:rsidRPr="00E043DC">
            <w:rPr>
              <w:rFonts w:ascii="Arial" w:eastAsia="Times New Roman" w:hAnsi="Arial" w:cs="Arial"/>
              <w:sz w:val="24"/>
              <w:szCs w:val="24"/>
              <w:lang w:eastAsia="en-GB"/>
            </w:rPr>
            <w:t> </w:t>
          </w:r>
        </w:p>
      </w:tc>
    </w:tr>
  </w:tbl>
  <w:p w14:paraId="4990FE75" w14:textId="77777777" w:rsidR="00E043DC" w:rsidRPr="00E043DC" w:rsidRDefault="00E043DC" w:rsidP="00E043DC">
    <w:pPr>
      <w:spacing w:after="0" w:line="240" w:lineRule="auto"/>
      <w:textAlignment w:val="baseline"/>
      <w:rPr>
        <w:rFonts w:ascii="Segoe UI" w:eastAsia="Times New Roman" w:hAnsi="Segoe UI" w:cs="Segoe UI"/>
        <w:sz w:val="18"/>
        <w:szCs w:val="18"/>
        <w:lang w:eastAsia="en-GB"/>
      </w:rPr>
    </w:pPr>
    <w:r w:rsidRPr="00E043DC">
      <w:rPr>
        <w:rFonts w:ascii="Arial" w:eastAsia="Times New Roman" w:hAnsi="Arial" w:cs="Arial"/>
        <w:sz w:val="24"/>
        <w:szCs w:val="24"/>
        <w:lang w:eastAsia="en-GB"/>
      </w:rPr>
      <w:t> </w:t>
    </w:r>
  </w:p>
  <w:p w14:paraId="52AFD11D" w14:textId="77777777" w:rsidR="00E043DC" w:rsidRDefault="00E043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3DC"/>
    <w:rsid w:val="0001756B"/>
    <w:rsid w:val="00174D95"/>
    <w:rsid w:val="001A4D97"/>
    <w:rsid w:val="00265BD7"/>
    <w:rsid w:val="002817F6"/>
    <w:rsid w:val="00334C69"/>
    <w:rsid w:val="00336956"/>
    <w:rsid w:val="004462D0"/>
    <w:rsid w:val="00525542"/>
    <w:rsid w:val="00526A31"/>
    <w:rsid w:val="00561B6E"/>
    <w:rsid w:val="00573814"/>
    <w:rsid w:val="005F31B7"/>
    <w:rsid w:val="006E7029"/>
    <w:rsid w:val="006E7D97"/>
    <w:rsid w:val="00865B75"/>
    <w:rsid w:val="008A43FE"/>
    <w:rsid w:val="00954EAD"/>
    <w:rsid w:val="00A12742"/>
    <w:rsid w:val="00B56BDE"/>
    <w:rsid w:val="00B60662"/>
    <w:rsid w:val="00BA045E"/>
    <w:rsid w:val="00BA1F46"/>
    <w:rsid w:val="00CC64A7"/>
    <w:rsid w:val="00DC0B47"/>
    <w:rsid w:val="00E043DC"/>
    <w:rsid w:val="00E37C5B"/>
    <w:rsid w:val="00ED3C7A"/>
    <w:rsid w:val="00EF3551"/>
    <w:rsid w:val="00F20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79D1"/>
  <w15:chartTrackingRefBased/>
  <w15:docId w15:val="{177733D5-FBED-46DF-8781-8A1DCDEF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4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43DC"/>
  </w:style>
  <w:style w:type="character" w:customStyle="1" w:styleId="eop">
    <w:name w:val="eop"/>
    <w:basedOn w:val="DefaultParagraphFont"/>
    <w:rsid w:val="00E043DC"/>
  </w:style>
  <w:style w:type="paragraph" w:styleId="Header">
    <w:name w:val="header"/>
    <w:basedOn w:val="Normal"/>
    <w:link w:val="HeaderChar"/>
    <w:uiPriority w:val="99"/>
    <w:unhideWhenUsed/>
    <w:rsid w:val="00E04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3DC"/>
  </w:style>
  <w:style w:type="paragraph" w:styleId="Footer">
    <w:name w:val="footer"/>
    <w:basedOn w:val="Normal"/>
    <w:link w:val="FooterChar"/>
    <w:uiPriority w:val="99"/>
    <w:unhideWhenUsed/>
    <w:rsid w:val="00E04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3DC"/>
  </w:style>
  <w:style w:type="table" w:styleId="TableGrid">
    <w:name w:val="Table Grid"/>
    <w:basedOn w:val="TableNormal"/>
    <w:uiPriority w:val="39"/>
    <w:rsid w:val="00E04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817F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7107">
      <w:bodyDiv w:val="1"/>
      <w:marLeft w:val="0"/>
      <w:marRight w:val="0"/>
      <w:marTop w:val="0"/>
      <w:marBottom w:val="0"/>
      <w:divBdr>
        <w:top w:val="none" w:sz="0" w:space="0" w:color="auto"/>
        <w:left w:val="none" w:sz="0" w:space="0" w:color="auto"/>
        <w:bottom w:val="none" w:sz="0" w:space="0" w:color="auto"/>
        <w:right w:val="none" w:sz="0" w:space="0" w:color="auto"/>
      </w:divBdr>
    </w:div>
    <w:div w:id="138545635">
      <w:bodyDiv w:val="1"/>
      <w:marLeft w:val="0"/>
      <w:marRight w:val="0"/>
      <w:marTop w:val="0"/>
      <w:marBottom w:val="0"/>
      <w:divBdr>
        <w:top w:val="none" w:sz="0" w:space="0" w:color="auto"/>
        <w:left w:val="none" w:sz="0" w:space="0" w:color="auto"/>
        <w:bottom w:val="none" w:sz="0" w:space="0" w:color="auto"/>
        <w:right w:val="none" w:sz="0" w:space="0" w:color="auto"/>
      </w:divBdr>
    </w:div>
    <w:div w:id="306395997">
      <w:bodyDiv w:val="1"/>
      <w:marLeft w:val="0"/>
      <w:marRight w:val="0"/>
      <w:marTop w:val="0"/>
      <w:marBottom w:val="0"/>
      <w:divBdr>
        <w:top w:val="none" w:sz="0" w:space="0" w:color="auto"/>
        <w:left w:val="none" w:sz="0" w:space="0" w:color="auto"/>
        <w:bottom w:val="none" w:sz="0" w:space="0" w:color="auto"/>
        <w:right w:val="none" w:sz="0" w:space="0" w:color="auto"/>
      </w:divBdr>
      <w:divsChild>
        <w:div w:id="743256021">
          <w:marLeft w:val="0"/>
          <w:marRight w:val="0"/>
          <w:marTop w:val="0"/>
          <w:marBottom w:val="0"/>
          <w:divBdr>
            <w:top w:val="none" w:sz="0" w:space="0" w:color="auto"/>
            <w:left w:val="none" w:sz="0" w:space="0" w:color="auto"/>
            <w:bottom w:val="none" w:sz="0" w:space="0" w:color="auto"/>
            <w:right w:val="none" w:sz="0" w:space="0" w:color="auto"/>
          </w:divBdr>
        </w:div>
      </w:divsChild>
    </w:div>
    <w:div w:id="540559802">
      <w:bodyDiv w:val="1"/>
      <w:marLeft w:val="0"/>
      <w:marRight w:val="0"/>
      <w:marTop w:val="0"/>
      <w:marBottom w:val="0"/>
      <w:divBdr>
        <w:top w:val="none" w:sz="0" w:space="0" w:color="auto"/>
        <w:left w:val="none" w:sz="0" w:space="0" w:color="auto"/>
        <w:bottom w:val="none" w:sz="0" w:space="0" w:color="auto"/>
        <w:right w:val="none" w:sz="0" w:space="0" w:color="auto"/>
      </w:divBdr>
      <w:divsChild>
        <w:div w:id="1899588998">
          <w:marLeft w:val="0"/>
          <w:marRight w:val="0"/>
          <w:marTop w:val="0"/>
          <w:marBottom w:val="0"/>
          <w:divBdr>
            <w:top w:val="none" w:sz="0" w:space="0" w:color="auto"/>
            <w:left w:val="none" w:sz="0" w:space="0" w:color="auto"/>
            <w:bottom w:val="none" w:sz="0" w:space="0" w:color="auto"/>
            <w:right w:val="none" w:sz="0" w:space="0" w:color="auto"/>
          </w:divBdr>
          <w:divsChild>
            <w:div w:id="247933714">
              <w:marLeft w:val="0"/>
              <w:marRight w:val="0"/>
              <w:marTop w:val="0"/>
              <w:marBottom w:val="0"/>
              <w:divBdr>
                <w:top w:val="none" w:sz="0" w:space="0" w:color="auto"/>
                <w:left w:val="none" w:sz="0" w:space="0" w:color="auto"/>
                <w:bottom w:val="none" w:sz="0" w:space="0" w:color="auto"/>
                <w:right w:val="none" w:sz="0" w:space="0" w:color="auto"/>
              </w:divBdr>
            </w:div>
          </w:divsChild>
        </w:div>
        <w:div w:id="122356844">
          <w:marLeft w:val="0"/>
          <w:marRight w:val="0"/>
          <w:marTop w:val="0"/>
          <w:marBottom w:val="0"/>
          <w:divBdr>
            <w:top w:val="none" w:sz="0" w:space="0" w:color="auto"/>
            <w:left w:val="none" w:sz="0" w:space="0" w:color="auto"/>
            <w:bottom w:val="none" w:sz="0" w:space="0" w:color="auto"/>
            <w:right w:val="none" w:sz="0" w:space="0" w:color="auto"/>
          </w:divBdr>
          <w:divsChild>
            <w:div w:id="1261061905">
              <w:marLeft w:val="0"/>
              <w:marRight w:val="0"/>
              <w:marTop w:val="0"/>
              <w:marBottom w:val="0"/>
              <w:divBdr>
                <w:top w:val="none" w:sz="0" w:space="0" w:color="auto"/>
                <w:left w:val="none" w:sz="0" w:space="0" w:color="auto"/>
                <w:bottom w:val="none" w:sz="0" w:space="0" w:color="auto"/>
                <w:right w:val="none" w:sz="0" w:space="0" w:color="auto"/>
              </w:divBdr>
            </w:div>
          </w:divsChild>
        </w:div>
        <w:div w:id="813376765">
          <w:marLeft w:val="0"/>
          <w:marRight w:val="0"/>
          <w:marTop w:val="0"/>
          <w:marBottom w:val="0"/>
          <w:divBdr>
            <w:top w:val="none" w:sz="0" w:space="0" w:color="auto"/>
            <w:left w:val="none" w:sz="0" w:space="0" w:color="auto"/>
            <w:bottom w:val="none" w:sz="0" w:space="0" w:color="auto"/>
            <w:right w:val="none" w:sz="0" w:space="0" w:color="auto"/>
          </w:divBdr>
          <w:divsChild>
            <w:div w:id="854998165">
              <w:marLeft w:val="0"/>
              <w:marRight w:val="0"/>
              <w:marTop w:val="0"/>
              <w:marBottom w:val="0"/>
              <w:divBdr>
                <w:top w:val="none" w:sz="0" w:space="0" w:color="auto"/>
                <w:left w:val="none" w:sz="0" w:space="0" w:color="auto"/>
                <w:bottom w:val="none" w:sz="0" w:space="0" w:color="auto"/>
                <w:right w:val="none" w:sz="0" w:space="0" w:color="auto"/>
              </w:divBdr>
            </w:div>
          </w:divsChild>
        </w:div>
        <w:div w:id="1780023547">
          <w:marLeft w:val="0"/>
          <w:marRight w:val="0"/>
          <w:marTop w:val="0"/>
          <w:marBottom w:val="0"/>
          <w:divBdr>
            <w:top w:val="none" w:sz="0" w:space="0" w:color="auto"/>
            <w:left w:val="none" w:sz="0" w:space="0" w:color="auto"/>
            <w:bottom w:val="none" w:sz="0" w:space="0" w:color="auto"/>
            <w:right w:val="none" w:sz="0" w:space="0" w:color="auto"/>
          </w:divBdr>
          <w:divsChild>
            <w:div w:id="124667561">
              <w:marLeft w:val="0"/>
              <w:marRight w:val="0"/>
              <w:marTop w:val="0"/>
              <w:marBottom w:val="0"/>
              <w:divBdr>
                <w:top w:val="none" w:sz="0" w:space="0" w:color="auto"/>
                <w:left w:val="none" w:sz="0" w:space="0" w:color="auto"/>
                <w:bottom w:val="none" w:sz="0" w:space="0" w:color="auto"/>
                <w:right w:val="none" w:sz="0" w:space="0" w:color="auto"/>
              </w:divBdr>
            </w:div>
          </w:divsChild>
        </w:div>
        <w:div w:id="600456709">
          <w:marLeft w:val="0"/>
          <w:marRight w:val="0"/>
          <w:marTop w:val="0"/>
          <w:marBottom w:val="0"/>
          <w:divBdr>
            <w:top w:val="none" w:sz="0" w:space="0" w:color="auto"/>
            <w:left w:val="none" w:sz="0" w:space="0" w:color="auto"/>
            <w:bottom w:val="none" w:sz="0" w:space="0" w:color="auto"/>
            <w:right w:val="none" w:sz="0" w:space="0" w:color="auto"/>
          </w:divBdr>
          <w:divsChild>
            <w:div w:id="606473982">
              <w:marLeft w:val="0"/>
              <w:marRight w:val="0"/>
              <w:marTop w:val="0"/>
              <w:marBottom w:val="0"/>
              <w:divBdr>
                <w:top w:val="none" w:sz="0" w:space="0" w:color="auto"/>
                <w:left w:val="none" w:sz="0" w:space="0" w:color="auto"/>
                <w:bottom w:val="none" w:sz="0" w:space="0" w:color="auto"/>
                <w:right w:val="none" w:sz="0" w:space="0" w:color="auto"/>
              </w:divBdr>
            </w:div>
          </w:divsChild>
        </w:div>
        <w:div w:id="219370473">
          <w:marLeft w:val="0"/>
          <w:marRight w:val="0"/>
          <w:marTop w:val="0"/>
          <w:marBottom w:val="0"/>
          <w:divBdr>
            <w:top w:val="none" w:sz="0" w:space="0" w:color="auto"/>
            <w:left w:val="none" w:sz="0" w:space="0" w:color="auto"/>
            <w:bottom w:val="none" w:sz="0" w:space="0" w:color="auto"/>
            <w:right w:val="none" w:sz="0" w:space="0" w:color="auto"/>
          </w:divBdr>
          <w:divsChild>
            <w:div w:id="1506048499">
              <w:marLeft w:val="0"/>
              <w:marRight w:val="0"/>
              <w:marTop w:val="0"/>
              <w:marBottom w:val="0"/>
              <w:divBdr>
                <w:top w:val="none" w:sz="0" w:space="0" w:color="auto"/>
                <w:left w:val="none" w:sz="0" w:space="0" w:color="auto"/>
                <w:bottom w:val="none" w:sz="0" w:space="0" w:color="auto"/>
                <w:right w:val="none" w:sz="0" w:space="0" w:color="auto"/>
              </w:divBdr>
            </w:div>
          </w:divsChild>
        </w:div>
        <w:div w:id="1966812707">
          <w:marLeft w:val="0"/>
          <w:marRight w:val="0"/>
          <w:marTop w:val="0"/>
          <w:marBottom w:val="0"/>
          <w:divBdr>
            <w:top w:val="none" w:sz="0" w:space="0" w:color="auto"/>
            <w:left w:val="none" w:sz="0" w:space="0" w:color="auto"/>
            <w:bottom w:val="none" w:sz="0" w:space="0" w:color="auto"/>
            <w:right w:val="none" w:sz="0" w:space="0" w:color="auto"/>
          </w:divBdr>
          <w:divsChild>
            <w:div w:id="948659070">
              <w:marLeft w:val="0"/>
              <w:marRight w:val="0"/>
              <w:marTop w:val="0"/>
              <w:marBottom w:val="0"/>
              <w:divBdr>
                <w:top w:val="none" w:sz="0" w:space="0" w:color="auto"/>
                <w:left w:val="none" w:sz="0" w:space="0" w:color="auto"/>
                <w:bottom w:val="none" w:sz="0" w:space="0" w:color="auto"/>
                <w:right w:val="none" w:sz="0" w:space="0" w:color="auto"/>
              </w:divBdr>
            </w:div>
          </w:divsChild>
        </w:div>
        <w:div w:id="1791127634">
          <w:marLeft w:val="0"/>
          <w:marRight w:val="0"/>
          <w:marTop w:val="0"/>
          <w:marBottom w:val="0"/>
          <w:divBdr>
            <w:top w:val="none" w:sz="0" w:space="0" w:color="auto"/>
            <w:left w:val="none" w:sz="0" w:space="0" w:color="auto"/>
            <w:bottom w:val="none" w:sz="0" w:space="0" w:color="auto"/>
            <w:right w:val="none" w:sz="0" w:space="0" w:color="auto"/>
          </w:divBdr>
          <w:divsChild>
            <w:div w:id="258561553">
              <w:marLeft w:val="0"/>
              <w:marRight w:val="0"/>
              <w:marTop w:val="0"/>
              <w:marBottom w:val="0"/>
              <w:divBdr>
                <w:top w:val="none" w:sz="0" w:space="0" w:color="auto"/>
                <w:left w:val="none" w:sz="0" w:space="0" w:color="auto"/>
                <w:bottom w:val="none" w:sz="0" w:space="0" w:color="auto"/>
                <w:right w:val="none" w:sz="0" w:space="0" w:color="auto"/>
              </w:divBdr>
            </w:div>
          </w:divsChild>
        </w:div>
        <w:div w:id="1160003621">
          <w:marLeft w:val="0"/>
          <w:marRight w:val="0"/>
          <w:marTop w:val="0"/>
          <w:marBottom w:val="0"/>
          <w:divBdr>
            <w:top w:val="none" w:sz="0" w:space="0" w:color="auto"/>
            <w:left w:val="none" w:sz="0" w:space="0" w:color="auto"/>
            <w:bottom w:val="none" w:sz="0" w:space="0" w:color="auto"/>
            <w:right w:val="none" w:sz="0" w:space="0" w:color="auto"/>
          </w:divBdr>
          <w:divsChild>
            <w:div w:id="631717560">
              <w:marLeft w:val="0"/>
              <w:marRight w:val="0"/>
              <w:marTop w:val="0"/>
              <w:marBottom w:val="0"/>
              <w:divBdr>
                <w:top w:val="none" w:sz="0" w:space="0" w:color="auto"/>
                <w:left w:val="none" w:sz="0" w:space="0" w:color="auto"/>
                <w:bottom w:val="none" w:sz="0" w:space="0" w:color="auto"/>
                <w:right w:val="none" w:sz="0" w:space="0" w:color="auto"/>
              </w:divBdr>
            </w:div>
          </w:divsChild>
        </w:div>
        <w:div w:id="227300892">
          <w:marLeft w:val="0"/>
          <w:marRight w:val="0"/>
          <w:marTop w:val="0"/>
          <w:marBottom w:val="0"/>
          <w:divBdr>
            <w:top w:val="none" w:sz="0" w:space="0" w:color="auto"/>
            <w:left w:val="none" w:sz="0" w:space="0" w:color="auto"/>
            <w:bottom w:val="none" w:sz="0" w:space="0" w:color="auto"/>
            <w:right w:val="none" w:sz="0" w:space="0" w:color="auto"/>
          </w:divBdr>
          <w:divsChild>
            <w:div w:id="1625042410">
              <w:marLeft w:val="0"/>
              <w:marRight w:val="0"/>
              <w:marTop w:val="0"/>
              <w:marBottom w:val="0"/>
              <w:divBdr>
                <w:top w:val="none" w:sz="0" w:space="0" w:color="auto"/>
                <w:left w:val="none" w:sz="0" w:space="0" w:color="auto"/>
                <w:bottom w:val="none" w:sz="0" w:space="0" w:color="auto"/>
                <w:right w:val="none" w:sz="0" w:space="0" w:color="auto"/>
              </w:divBdr>
            </w:div>
          </w:divsChild>
        </w:div>
        <w:div w:id="785077988">
          <w:marLeft w:val="0"/>
          <w:marRight w:val="0"/>
          <w:marTop w:val="0"/>
          <w:marBottom w:val="0"/>
          <w:divBdr>
            <w:top w:val="none" w:sz="0" w:space="0" w:color="auto"/>
            <w:left w:val="none" w:sz="0" w:space="0" w:color="auto"/>
            <w:bottom w:val="none" w:sz="0" w:space="0" w:color="auto"/>
            <w:right w:val="none" w:sz="0" w:space="0" w:color="auto"/>
          </w:divBdr>
          <w:divsChild>
            <w:div w:id="76438662">
              <w:marLeft w:val="0"/>
              <w:marRight w:val="0"/>
              <w:marTop w:val="0"/>
              <w:marBottom w:val="0"/>
              <w:divBdr>
                <w:top w:val="none" w:sz="0" w:space="0" w:color="auto"/>
                <w:left w:val="none" w:sz="0" w:space="0" w:color="auto"/>
                <w:bottom w:val="none" w:sz="0" w:space="0" w:color="auto"/>
                <w:right w:val="none" w:sz="0" w:space="0" w:color="auto"/>
              </w:divBdr>
            </w:div>
          </w:divsChild>
        </w:div>
        <w:div w:id="1696037427">
          <w:marLeft w:val="0"/>
          <w:marRight w:val="0"/>
          <w:marTop w:val="0"/>
          <w:marBottom w:val="0"/>
          <w:divBdr>
            <w:top w:val="none" w:sz="0" w:space="0" w:color="auto"/>
            <w:left w:val="none" w:sz="0" w:space="0" w:color="auto"/>
            <w:bottom w:val="none" w:sz="0" w:space="0" w:color="auto"/>
            <w:right w:val="none" w:sz="0" w:space="0" w:color="auto"/>
          </w:divBdr>
          <w:divsChild>
            <w:div w:id="198126838">
              <w:marLeft w:val="0"/>
              <w:marRight w:val="0"/>
              <w:marTop w:val="0"/>
              <w:marBottom w:val="0"/>
              <w:divBdr>
                <w:top w:val="none" w:sz="0" w:space="0" w:color="auto"/>
                <w:left w:val="none" w:sz="0" w:space="0" w:color="auto"/>
                <w:bottom w:val="none" w:sz="0" w:space="0" w:color="auto"/>
                <w:right w:val="none" w:sz="0" w:space="0" w:color="auto"/>
              </w:divBdr>
            </w:div>
          </w:divsChild>
        </w:div>
        <w:div w:id="754395947">
          <w:marLeft w:val="0"/>
          <w:marRight w:val="0"/>
          <w:marTop w:val="0"/>
          <w:marBottom w:val="0"/>
          <w:divBdr>
            <w:top w:val="none" w:sz="0" w:space="0" w:color="auto"/>
            <w:left w:val="none" w:sz="0" w:space="0" w:color="auto"/>
            <w:bottom w:val="none" w:sz="0" w:space="0" w:color="auto"/>
            <w:right w:val="none" w:sz="0" w:space="0" w:color="auto"/>
          </w:divBdr>
          <w:divsChild>
            <w:div w:id="844050943">
              <w:marLeft w:val="0"/>
              <w:marRight w:val="0"/>
              <w:marTop w:val="0"/>
              <w:marBottom w:val="0"/>
              <w:divBdr>
                <w:top w:val="none" w:sz="0" w:space="0" w:color="auto"/>
                <w:left w:val="none" w:sz="0" w:space="0" w:color="auto"/>
                <w:bottom w:val="none" w:sz="0" w:space="0" w:color="auto"/>
                <w:right w:val="none" w:sz="0" w:space="0" w:color="auto"/>
              </w:divBdr>
            </w:div>
          </w:divsChild>
        </w:div>
        <w:div w:id="1579175480">
          <w:marLeft w:val="0"/>
          <w:marRight w:val="0"/>
          <w:marTop w:val="0"/>
          <w:marBottom w:val="0"/>
          <w:divBdr>
            <w:top w:val="none" w:sz="0" w:space="0" w:color="auto"/>
            <w:left w:val="none" w:sz="0" w:space="0" w:color="auto"/>
            <w:bottom w:val="none" w:sz="0" w:space="0" w:color="auto"/>
            <w:right w:val="none" w:sz="0" w:space="0" w:color="auto"/>
          </w:divBdr>
          <w:divsChild>
            <w:div w:id="724795023">
              <w:marLeft w:val="0"/>
              <w:marRight w:val="0"/>
              <w:marTop w:val="0"/>
              <w:marBottom w:val="0"/>
              <w:divBdr>
                <w:top w:val="none" w:sz="0" w:space="0" w:color="auto"/>
                <w:left w:val="none" w:sz="0" w:space="0" w:color="auto"/>
                <w:bottom w:val="none" w:sz="0" w:space="0" w:color="auto"/>
                <w:right w:val="none" w:sz="0" w:space="0" w:color="auto"/>
              </w:divBdr>
            </w:div>
          </w:divsChild>
        </w:div>
        <w:div w:id="291449250">
          <w:marLeft w:val="0"/>
          <w:marRight w:val="0"/>
          <w:marTop w:val="0"/>
          <w:marBottom w:val="0"/>
          <w:divBdr>
            <w:top w:val="none" w:sz="0" w:space="0" w:color="auto"/>
            <w:left w:val="none" w:sz="0" w:space="0" w:color="auto"/>
            <w:bottom w:val="none" w:sz="0" w:space="0" w:color="auto"/>
            <w:right w:val="none" w:sz="0" w:space="0" w:color="auto"/>
          </w:divBdr>
          <w:divsChild>
            <w:div w:id="1262638283">
              <w:marLeft w:val="0"/>
              <w:marRight w:val="0"/>
              <w:marTop w:val="0"/>
              <w:marBottom w:val="0"/>
              <w:divBdr>
                <w:top w:val="none" w:sz="0" w:space="0" w:color="auto"/>
                <w:left w:val="none" w:sz="0" w:space="0" w:color="auto"/>
                <w:bottom w:val="none" w:sz="0" w:space="0" w:color="auto"/>
                <w:right w:val="none" w:sz="0" w:space="0" w:color="auto"/>
              </w:divBdr>
            </w:div>
          </w:divsChild>
        </w:div>
        <w:div w:id="149831300">
          <w:marLeft w:val="0"/>
          <w:marRight w:val="0"/>
          <w:marTop w:val="0"/>
          <w:marBottom w:val="0"/>
          <w:divBdr>
            <w:top w:val="none" w:sz="0" w:space="0" w:color="auto"/>
            <w:left w:val="none" w:sz="0" w:space="0" w:color="auto"/>
            <w:bottom w:val="none" w:sz="0" w:space="0" w:color="auto"/>
            <w:right w:val="none" w:sz="0" w:space="0" w:color="auto"/>
          </w:divBdr>
          <w:divsChild>
            <w:div w:id="848376532">
              <w:marLeft w:val="0"/>
              <w:marRight w:val="0"/>
              <w:marTop w:val="0"/>
              <w:marBottom w:val="0"/>
              <w:divBdr>
                <w:top w:val="none" w:sz="0" w:space="0" w:color="auto"/>
                <w:left w:val="none" w:sz="0" w:space="0" w:color="auto"/>
                <w:bottom w:val="none" w:sz="0" w:space="0" w:color="auto"/>
                <w:right w:val="none" w:sz="0" w:space="0" w:color="auto"/>
              </w:divBdr>
            </w:div>
          </w:divsChild>
        </w:div>
        <w:div w:id="1980843171">
          <w:marLeft w:val="0"/>
          <w:marRight w:val="0"/>
          <w:marTop w:val="0"/>
          <w:marBottom w:val="0"/>
          <w:divBdr>
            <w:top w:val="none" w:sz="0" w:space="0" w:color="auto"/>
            <w:left w:val="none" w:sz="0" w:space="0" w:color="auto"/>
            <w:bottom w:val="none" w:sz="0" w:space="0" w:color="auto"/>
            <w:right w:val="none" w:sz="0" w:space="0" w:color="auto"/>
          </w:divBdr>
          <w:divsChild>
            <w:div w:id="175354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17637">
      <w:bodyDiv w:val="1"/>
      <w:marLeft w:val="0"/>
      <w:marRight w:val="0"/>
      <w:marTop w:val="0"/>
      <w:marBottom w:val="0"/>
      <w:divBdr>
        <w:top w:val="none" w:sz="0" w:space="0" w:color="auto"/>
        <w:left w:val="none" w:sz="0" w:space="0" w:color="auto"/>
        <w:bottom w:val="none" w:sz="0" w:space="0" w:color="auto"/>
        <w:right w:val="none" w:sz="0" w:space="0" w:color="auto"/>
      </w:divBdr>
      <w:divsChild>
        <w:div w:id="262416818">
          <w:marLeft w:val="0"/>
          <w:marRight w:val="0"/>
          <w:marTop w:val="0"/>
          <w:marBottom w:val="0"/>
          <w:divBdr>
            <w:top w:val="none" w:sz="0" w:space="0" w:color="auto"/>
            <w:left w:val="none" w:sz="0" w:space="0" w:color="auto"/>
            <w:bottom w:val="none" w:sz="0" w:space="0" w:color="auto"/>
            <w:right w:val="none" w:sz="0" w:space="0" w:color="auto"/>
          </w:divBdr>
        </w:div>
      </w:divsChild>
    </w:div>
    <w:div w:id="772633435">
      <w:bodyDiv w:val="1"/>
      <w:marLeft w:val="0"/>
      <w:marRight w:val="0"/>
      <w:marTop w:val="0"/>
      <w:marBottom w:val="0"/>
      <w:divBdr>
        <w:top w:val="none" w:sz="0" w:space="0" w:color="auto"/>
        <w:left w:val="none" w:sz="0" w:space="0" w:color="auto"/>
        <w:bottom w:val="none" w:sz="0" w:space="0" w:color="auto"/>
        <w:right w:val="none" w:sz="0" w:space="0" w:color="auto"/>
      </w:divBdr>
    </w:div>
    <w:div w:id="1055354695">
      <w:bodyDiv w:val="1"/>
      <w:marLeft w:val="0"/>
      <w:marRight w:val="0"/>
      <w:marTop w:val="0"/>
      <w:marBottom w:val="0"/>
      <w:divBdr>
        <w:top w:val="none" w:sz="0" w:space="0" w:color="auto"/>
        <w:left w:val="none" w:sz="0" w:space="0" w:color="auto"/>
        <w:bottom w:val="none" w:sz="0" w:space="0" w:color="auto"/>
        <w:right w:val="none" w:sz="0" w:space="0" w:color="auto"/>
      </w:divBdr>
      <w:divsChild>
        <w:div w:id="707754835">
          <w:marLeft w:val="0"/>
          <w:marRight w:val="0"/>
          <w:marTop w:val="0"/>
          <w:marBottom w:val="0"/>
          <w:divBdr>
            <w:top w:val="none" w:sz="0" w:space="0" w:color="auto"/>
            <w:left w:val="none" w:sz="0" w:space="0" w:color="auto"/>
            <w:bottom w:val="none" w:sz="0" w:space="0" w:color="auto"/>
            <w:right w:val="none" w:sz="0" w:space="0" w:color="auto"/>
          </w:divBdr>
        </w:div>
      </w:divsChild>
    </w:div>
    <w:div w:id="1245070206">
      <w:bodyDiv w:val="1"/>
      <w:marLeft w:val="0"/>
      <w:marRight w:val="0"/>
      <w:marTop w:val="0"/>
      <w:marBottom w:val="0"/>
      <w:divBdr>
        <w:top w:val="none" w:sz="0" w:space="0" w:color="auto"/>
        <w:left w:val="none" w:sz="0" w:space="0" w:color="auto"/>
        <w:bottom w:val="none" w:sz="0" w:space="0" w:color="auto"/>
        <w:right w:val="none" w:sz="0" w:space="0" w:color="auto"/>
      </w:divBdr>
    </w:div>
    <w:div w:id="1313363094">
      <w:bodyDiv w:val="1"/>
      <w:marLeft w:val="0"/>
      <w:marRight w:val="0"/>
      <w:marTop w:val="0"/>
      <w:marBottom w:val="0"/>
      <w:divBdr>
        <w:top w:val="none" w:sz="0" w:space="0" w:color="auto"/>
        <w:left w:val="none" w:sz="0" w:space="0" w:color="auto"/>
        <w:bottom w:val="none" w:sz="0" w:space="0" w:color="auto"/>
        <w:right w:val="none" w:sz="0" w:space="0" w:color="auto"/>
      </w:divBdr>
    </w:div>
    <w:div w:id="1369839803">
      <w:bodyDiv w:val="1"/>
      <w:marLeft w:val="0"/>
      <w:marRight w:val="0"/>
      <w:marTop w:val="0"/>
      <w:marBottom w:val="0"/>
      <w:divBdr>
        <w:top w:val="none" w:sz="0" w:space="0" w:color="auto"/>
        <w:left w:val="none" w:sz="0" w:space="0" w:color="auto"/>
        <w:bottom w:val="none" w:sz="0" w:space="0" w:color="auto"/>
        <w:right w:val="none" w:sz="0" w:space="0" w:color="auto"/>
      </w:divBdr>
      <w:divsChild>
        <w:div w:id="592126670">
          <w:marLeft w:val="0"/>
          <w:marRight w:val="0"/>
          <w:marTop w:val="0"/>
          <w:marBottom w:val="0"/>
          <w:divBdr>
            <w:top w:val="none" w:sz="0" w:space="0" w:color="auto"/>
            <w:left w:val="none" w:sz="0" w:space="0" w:color="auto"/>
            <w:bottom w:val="none" w:sz="0" w:space="0" w:color="auto"/>
            <w:right w:val="none" w:sz="0" w:space="0" w:color="auto"/>
          </w:divBdr>
          <w:divsChild>
            <w:div w:id="1292250830">
              <w:marLeft w:val="-75"/>
              <w:marRight w:val="0"/>
              <w:marTop w:val="30"/>
              <w:marBottom w:val="30"/>
              <w:divBdr>
                <w:top w:val="none" w:sz="0" w:space="0" w:color="auto"/>
                <w:left w:val="none" w:sz="0" w:space="0" w:color="auto"/>
                <w:bottom w:val="none" w:sz="0" w:space="0" w:color="auto"/>
                <w:right w:val="none" w:sz="0" w:space="0" w:color="auto"/>
              </w:divBdr>
              <w:divsChild>
                <w:div w:id="776287927">
                  <w:marLeft w:val="0"/>
                  <w:marRight w:val="0"/>
                  <w:marTop w:val="0"/>
                  <w:marBottom w:val="0"/>
                  <w:divBdr>
                    <w:top w:val="none" w:sz="0" w:space="0" w:color="auto"/>
                    <w:left w:val="none" w:sz="0" w:space="0" w:color="auto"/>
                    <w:bottom w:val="none" w:sz="0" w:space="0" w:color="auto"/>
                    <w:right w:val="none" w:sz="0" w:space="0" w:color="auto"/>
                  </w:divBdr>
                  <w:divsChild>
                    <w:div w:id="1757092570">
                      <w:marLeft w:val="0"/>
                      <w:marRight w:val="0"/>
                      <w:marTop w:val="0"/>
                      <w:marBottom w:val="0"/>
                      <w:divBdr>
                        <w:top w:val="none" w:sz="0" w:space="0" w:color="auto"/>
                        <w:left w:val="none" w:sz="0" w:space="0" w:color="auto"/>
                        <w:bottom w:val="none" w:sz="0" w:space="0" w:color="auto"/>
                        <w:right w:val="none" w:sz="0" w:space="0" w:color="auto"/>
                      </w:divBdr>
                    </w:div>
                  </w:divsChild>
                </w:div>
                <w:div w:id="1681736847">
                  <w:marLeft w:val="0"/>
                  <w:marRight w:val="0"/>
                  <w:marTop w:val="0"/>
                  <w:marBottom w:val="0"/>
                  <w:divBdr>
                    <w:top w:val="none" w:sz="0" w:space="0" w:color="auto"/>
                    <w:left w:val="none" w:sz="0" w:space="0" w:color="auto"/>
                    <w:bottom w:val="none" w:sz="0" w:space="0" w:color="auto"/>
                    <w:right w:val="none" w:sz="0" w:space="0" w:color="auto"/>
                  </w:divBdr>
                  <w:divsChild>
                    <w:div w:id="403257306">
                      <w:marLeft w:val="0"/>
                      <w:marRight w:val="0"/>
                      <w:marTop w:val="0"/>
                      <w:marBottom w:val="0"/>
                      <w:divBdr>
                        <w:top w:val="none" w:sz="0" w:space="0" w:color="auto"/>
                        <w:left w:val="none" w:sz="0" w:space="0" w:color="auto"/>
                        <w:bottom w:val="none" w:sz="0" w:space="0" w:color="auto"/>
                        <w:right w:val="none" w:sz="0" w:space="0" w:color="auto"/>
                      </w:divBdr>
                    </w:div>
                    <w:div w:id="874465376">
                      <w:marLeft w:val="0"/>
                      <w:marRight w:val="0"/>
                      <w:marTop w:val="0"/>
                      <w:marBottom w:val="0"/>
                      <w:divBdr>
                        <w:top w:val="none" w:sz="0" w:space="0" w:color="auto"/>
                        <w:left w:val="none" w:sz="0" w:space="0" w:color="auto"/>
                        <w:bottom w:val="none" w:sz="0" w:space="0" w:color="auto"/>
                        <w:right w:val="none" w:sz="0" w:space="0" w:color="auto"/>
                      </w:divBdr>
                    </w:div>
                    <w:div w:id="851576912">
                      <w:marLeft w:val="0"/>
                      <w:marRight w:val="0"/>
                      <w:marTop w:val="0"/>
                      <w:marBottom w:val="0"/>
                      <w:divBdr>
                        <w:top w:val="none" w:sz="0" w:space="0" w:color="auto"/>
                        <w:left w:val="none" w:sz="0" w:space="0" w:color="auto"/>
                        <w:bottom w:val="none" w:sz="0" w:space="0" w:color="auto"/>
                        <w:right w:val="none" w:sz="0" w:space="0" w:color="auto"/>
                      </w:divBdr>
                    </w:div>
                  </w:divsChild>
                </w:div>
                <w:div w:id="594367109">
                  <w:marLeft w:val="0"/>
                  <w:marRight w:val="0"/>
                  <w:marTop w:val="0"/>
                  <w:marBottom w:val="0"/>
                  <w:divBdr>
                    <w:top w:val="none" w:sz="0" w:space="0" w:color="auto"/>
                    <w:left w:val="none" w:sz="0" w:space="0" w:color="auto"/>
                    <w:bottom w:val="none" w:sz="0" w:space="0" w:color="auto"/>
                    <w:right w:val="none" w:sz="0" w:space="0" w:color="auto"/>
                  </w:divBdr>
                  <w:divsChild>
                    <w:div w:id="76291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687247">
          <w:marLeft w:val="0"/>
          <w:marRight w:val="0"/>
          <w:marTop w:val="0"/>
          <w:marBottom w:val="0"/>
          <w:divBdr>
            <w:top w:val="none" w:sz="0" w:space="0" w:color="auto"/>
            <w:left w:val="none" w:sz="0" w:space="0" w:color="auto"/>
            <w:bottom w:val="none" w:sz="0" w:space="0" w:color="auto"/>
            <w:right w:val="none" w:sz="0" w:space="0" w:color="auto"/>
          </w:divBdr>
        </w:div>
      </w:divsChild>
    </w:div>
    <w:div w:id="1434785132">
      <w:bodyDiv w:val="1"/>
      <w:marLeft w:val="0"/>
      <w:marRight w:val="0"/>
      <w:marTop w:val="0"/>
      <w:marBottom w:val="0"/>
      <w:divBdr>
        <w:top w:val="none" w:sz="0" w:space="0" w:color="auto"/>
        <w:left w:val="none" w:sz="0" w:space="0" w:color="auto"/>
        <w:bottom w:val="none" w:sz="0" w:space="0" w:color="auto"/>
        <w:right w:val="none" w:sz="0" w:space="0" w:color="auto"/>
      </w:divBdr>
    </w:div>
    <w:div w:id="1438673380">
      <w:bodyDiv w:val="1"/>
      <w:marLeft w:val="0"/>
      <w:marRight w:val="0"/>
      <w:marTop w:val="0"/>
      <w:marBottom w:val="0"/>
      <w:divBdr>
        <w:top w:val="none" w:sz="0" w:space="0" w:color="auto"/>
        <w:left w:val="none" w:sz="0" w:space="0" w:color="auto"/>
        <w:bottom w:val="none" w:sz="0" w:space="0" w:color="auto"/>
        <w:right w:val="none" w:sz="0" w:space="0" w:color="auto"/>
      </w:divBdr>
      <w:divsChild>
        <w:div w:id="562832422">
          <w:marLeft w:val="0"/>
          <w:marRight w:val="0"/>
          <w:marTop w:val="0"/>
          <w:marBottom w:val="0"/>
          <w:divBdr>
            <w:top w:val="none" w:sz="0" w:space="0" w:color="auto"/>
            <w:left w:val="none" w:sz="0" w:space="0" w:color="auto"/>
            <w:bottom w:val="none" w:sz="0" w:space="0" w:color="auto"/>
            <w:right w:val="none" w:sz="0" w:space="0" w:color="auto"/>
          </w:divBdr>
        </w:div>
      </w:divsChild>
    </w:div>
    <w:div w:id="1831142376">
      <w:bodyDiv w:val="1"/>
      <w:marLeft w:val="0"/>
      <w:marRight w:val="0"/>
      <w:marTop w:val="0"/>
      <w:marBottom w:val="0"/>
      <w:divBdr>
        <w:top w:val="none" w:sz="0" w:space="0" w:color="auto"/>
        <w:left w:val="none" w:sz="0" w:space="0" w:color="auto"/>
        <w:bottom w:val="none" w:sz="0" w:space="0" w:color="auto"/>
        <w:right w:val="none" w:sz="0" w:space="0" w:color="auto"/>
      </w:divBdr>
    </w:div>
    <w:div w:id="2039549208">
      <w:bodyDiv w:val="1"/>
      <w:marLeft w:val="0"/>
      <w:marRight w:val="0"/>
      <w:marTop w:val="0"/>
      <w:marBottom w:val="0"/>
      <w:divBdr>
        <w:top w:val="none" w:sz="0" w:space="0" w:color="auto"/>
        <w:left w:val="none" w:sz="0" w:space="0" w:color="auto"/>
        <w:bottom w:val="none" w:sz="0" w:space="0" w:color="auto"/>
        <w:right w:val="none" w:sz="0" w:space="0" w:color="auto"/>
      </w:divBdr>
      <w:divsChild>
        <w:div w:id="2090812737">
          <w:marLeft w:val="0"/>
          <w:marRight w:val="0"/>
          <w:marTop w:val="0"/>
          <w:marBottom w:val="0"/>
          <w:divBdr>
            <w:top w:val="none" w:sz="0" w:space="0" w:color="auto"/>
            <w:left w:val="none" w:sz="0" w:space="0" w:color="auto"/>
            <w:bottom w:val="none" w:sz="0" w:space="0" w:color="auto"/>
            <w:right w:val="none" w:sz="0" w:space="0" w:color="auto"/>
          </w:divBdr>
        </w:div>
      </w:divsChild>
    </w:div>
    <w:div w:id="208197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Ramm (Woodlands - Deputy Head)</dc:creator>
  <cp:keywords/>
  <dc:description/>
  <cp:lastModifiedBy>David Ramm (Woodlands - Deputy Head)</cp:lastModifiedBy>
  <cp:revision>4</cp:revision>
  <dcterms:created xsi:type="dcterms:W3CDTF">2024-09-05T11:54:00Z</dcterms:created>
  <dcterms:modified xsi:type="dcterms:W3CDTF">2024-09-05T12:58:00Z</dcterms:modified>
</cp:coreProperties>
</file>