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09" w:type="dxa"/>
        <w:tblLook w:val="04A0" w:firstRow="1" w:lastRow="0" w:firstColumn="1" w:lastColumn="0" w:noHBand="0" w:noVBand="1"/>
      </w:tblPr>
      <w:tblGrid>
        <w:gridCol w:w="9209"/>
      </w:tblGrid>
      <w:tr w:rsidR="00D32C97" w:rsidRPr="00D32C97" w14:paraId="78A6E28A"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hideMark/>
          </w:tcPr>
          <w:p w14:paraId="68E6C881" w14:textId="77777777" w:rsidR="00D32C97" w:rsidRPr="00D32C97" w:rsidRDefault="00D32C97" w:rsidP="00D32C97">
            <w:pPr>
              <w:spacing w:after="0" w:line="240" w:lineRule="auto"/>
              <w:jc w:val="center"/>
              <w:outlineLvl w:val="0"/>
              <w:rPr>
                <w:rFonts w:ascii="Calibri" w:eastAsia="Times New Roman" w:hAnsi="Calibri" w:cs="Calibri"/>
                <w:b/>
                <w:bCs/>
                <w:lang w:eastAsia="en-GB"/>
              </w:rPr>
            </w:pPr>
            <w:r w:rsidRPr="00D32C97">
              <w:rPr>
                <w:rFonts w:ascii="Calibri" w:eastAsia="Times New Roman" w:hAnsi="Calibri" w:cs="Calibri"/>
                <w:b/>
                <w:bCs/>
                <w:lang w:eastAsia="en-GB"/>
              </w:rPr>
              <w:t>Year 1</w:t>
            </w:r>
          </w:p>
        </w:tc>
      </w:tr>
      <w:tr w:rsidR="00D32C97" w:rsidRPr="00D32C97" w14:paraId="01175EEE"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54DB4A1" w14:textId="77777777" w:rsidR="00D32C97" w:rsidRPr="00D32C97" w:rsidRDefault="00D32C97" w:rsidP="00D32C97">
            <w:pPr>
              <w:spacing w:after="0" w:line="240" w:lineRule="auto"/>
              <w:jc w:val="center"/>
              <w:outlineLvl w:val="0"/>
              <w:rPr>
                <w:rFonts w:ascii="Calibri" w:eastAsia="Times New Roman" w:hAnsi="Calibri" w:cs="Calibri"/>
                <w:b/>
                <w:bCs/>
                <w:lang w:eastAsia="en-GB"/>
              </w:rPr>
            </w:pPr>
            <w:r w:rsidRPr="00D32C97">
              <w:rPr>
                <w:rFonts w:ascii="Calibri" w:eastAsia="Times New Roman" w:hAnsi="Calibri" w:cs="Calibri"/>
                <w:b/>
                <w:bCs/>
                <w:lang w:eastAsia="en-GB"/>
              </w:rPr>
              <w:t>Healthy Lifestyle</w:t>
            </w:r>
          </w:p>
        </w:tc>
      </w:tr>
      <w:tr w:rsidR="00D32C97" w:rsidRPr="00D32C97" w14:paraId="68B0EFF4"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A18D26" w14:textId="77777777"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Understand what keeping healthy means and know how to stay healthy with physical activity and certain foods</w:t>
            </w:r>
          </w:p>
        </w:tc>
      </w:tr>
      <w:tr w:rsidR="00D32C97" w:rsidRPr="00D32C97" w14:paraId="76A0642E"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F2407A" w14:textId="77777777"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 simple hygiene routines that can stop germs from spreading</w:t>
            </w:r>
          </w:p>
        </w:tc>
      </w:tr>
      <w:tr w:rsidR="00D32C97" w:rsidRPr="00D32C97" w14:paraId="0D3E0F31"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302D14" w14:textId="153BF887"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 the importance of dental care and visiting the dentist; how to brush teeth correctly; food and drink that support dental health</w:t>
            </w:r>
          </w:p>
        </w:tc>
      </w:tr>
      <w:tr w:rsidR="00D32C97" w:rsidRPr="00D32C97" w14:paraId="53A02904"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0D983C0" w14:textId="77777777" w:rsidR="00D32C97" w:rsidRPr="00D32C97" w:rsidRDefault="00D32C97" w:rsidP="00D32C97">
            <w:pPr>
              <w:spacing w:after="0" w:line="240" w:lineRule="auto"/>
              <w:jc w:val="center"/>
              <w:outlineLvl w:val="0"/>
              <w:rPr>
                <w:rFonts w:ascii="Calibri" w:eastAsia="Times New Roman" w:hAnsi="Calibri" w:cs="Calibri"/>
                <w:b/>
                <w:bCs/>
                <w:lang w:eastAsia="en-GB"/>
              </w:rPr>
            </w:pPr>
            <w:r w:rsidRPr="00D32C97">
              <w:rPr>
                <w:rFonts w:ascii="Calibri" w:eastAsia="Times New Roman" w:hAnsi="Calibri" w:cs="Calibri"/>
                <w:b/>
                <w:bCs/>
                <w:lang w:eastAsia="en-GB"/>
              </w:rPr>
              <w:t>Mental Health</w:t>
            </w:r>
          </w:p>
        </w:tc>
      </w:tr>
      <w:tr w:rsidR="00D32C97" w:rsidRPr="00D32C97" w14:paraId="6F0494EE"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526BF6" w14:textId="77777777"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Recognise different feelings that humans can experience and understand that not everyone feels the same; use a range of words to describe feelings</w:t>
            </w:r>
          </w:p>
        </w:tc>
      </w:tr>
      <w:tr w:rsidR="00D32C97" w:rsidRPr="00D32C97" w14:paraId="2B31956C"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D26320" w14:textId="77777777"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To recognise what others might be feeling and how this can affect people’s bodies and how they behave</w:t>
            </w:r>
          </w:p>
        </w:tc>
      </w:tr>
      <w:tr w:rsidR="00D32C97" w:rsidRPr="00D32C97" w14:paraId="723A5F95"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3E1F10" w14:textId="38B9FF2D"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To know about things that help people feel good (</w:t>
            </w:r>
            <w:proofErr w:type="gramStart"/>
            <w:r w:rsidRPr="00D32C97">
              <w:rPr>
                <w:rFonts w:ascii="Calibri" w:eastAsia="Times New Roman" w:hAnsi="Calibri" w:cs="Calibri"/>
                <w:lang w:eastAsia="en-GB"/>
              </w:rPr>
              <w:t>e.g.</w:t>
            </w:r>
            <w:proofErr w:type="gramEnd"/>
            <w:r w:rsidRPr="00D32C97">
              <w:rPr>
                <w:rFonts w:ascii="Calibri" w:eastAsia="Times New Roman" w:hAnsi="Calibri" w:cs="Calibri"/>
                <w:lang w:eastAsia="en-GB"/>
              </w:rPr>
              <w:t xml:space="preserve"> playing outside, doing things they enjoy, spending time with family, getting enough sleep)</w:t>
            </w:r>
          </w:p>
        </w:tc>
      </w:tr>
      <w:tr w:rsidR="00D32C97" w:rsidRPr="00D32C97" w14:paraId="5D19D850"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471CEDD" w14:textId="527F3AA9" w:rsidR="00D32C97" w:rsidRPr="00D32C97" w:rsidRDefault="00D32C97" w:rsidP="00D32C97">
            <w:pPr>
              <w:spacing w:after="0" w:line="240" w:lineRule="auto"/>
              <w:jc w:val="center"/>
              <w:outlineLvl w:val="0"/>
              <w:rPr>
                <w:rFonts w:ascii="Calibri" w:eastAsia="Times New Roman" w:hAnsi="Calibri" w:cs="Calibri"/>
                <w:b/>
                <w:bCs/>
                <w:lang w:eastAsia="en-GB"/>
              </w:rPr>
            </w:pPr>
            <w:r w:rsidRPr="00D32C97">
              <w:rPr>
                <w:rFonts w:ascii="Calibri" w:eastAsia="Times New Roman" w:hAnsi="Calibri" w:cs="Calibri"/>
                <w:b/>
                <w:bCs/>
                <w:lang w:eastAsia="en-GB"/>
              </w:rPr>
              <w:t>Growing and changing</w:t>
            </w:r>
          </w:p>
        </w:tc>
      </w:tr>
      <w:tr w:rsidR="00D32C97" w:rsidRPr="00D32C97" w14:paraId="7B8D4520"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8C61B5" w14:textId="75FA5303"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Recognise what makes them special and the ways in which we are all unique. Identify what they are good at, what they like and dislike</w:t>
            </w:r>
          </w:p>
        </w:tc>
      </w:tr>
      <w:tr w:rsidR="00D32C97" w:rsidRPr="00D32C97" w14:paraId="5DC6E101"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5A1DDCC" w14:textId="77777777" w:rsidR="00D32C97" w:rsidRPr="00D32C97" w:rsidRDefault="00D32C97" w:rsidP="00D32C97">
            <w:pPr>
              <w:spacing w:after="0" w:line="240" w:lineRule="auto"/>
              <w:jc w:val="center"/>
              <w:outlineLvl w:val="0"/>
              <w:rPr>
                <w:rFonts w:ascii="Calibri" w:eastAsia="Times New Roman" w:hAnsi="Calibri" w:cs="Calibri"/>
                <w:b/>
                <w:bCs/>
                <w:lang w:eastAsia="en-GB"/>
              </w:rPr>
            </w:pPr>
            <w:r w:rsidRPr="00D32C97">
              <w:rPr>
                <w:rFonts w:ascii="Calibri" w:eastAsia="Times New Roman" w:hAnsi="Calibri" w:cs="Calibri"/>
                <w:b/>
                <w:bCs/>
                <w:lang w:eastAsia="en-GB"/>
              </w:rPr>
              <w:t>Keeping Safe</w:t>
            </w:r>
          </w:p>
        </w:tc>
      </w:tr>
      <w:tr w:rsidR="00D32C97" w:rsidRPr="00D32C97" w14:paraId="347B1E40"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1B2D3FB" w14:textId="1F4F9054"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Recognise risk in simple everyday situations and know ways to keep safe in familiar and unfamiliar environments.</w:t>
            </w:r>
          </w:p>
        </w:tc>
      </w:tr>
      <w:tr w:rsidR="00D32C97" w:rsidRPr="00D32C97" w14:paraId="3EF6CB42"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2443D76" w14:textId="4A60B245"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To know how to keep safe at home, fire safety and that household products (including medicines) can be harmful if not used correctly</w:t>
            </w:r>
          </w:p>
        </w:tc>
      </w:tr>
      <w:tr w:rsidR="00D32C97" w:rsidRPr="00D32C97" w14:paraId="698EC1B3"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CE07254" w14:textId="7AA3CD0A"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 what to do if there is an accident and someone is hurt and how to get help in an emergency (how to dial 999 and what to say)</w:t>
            </w:r>
          </w:p>
        </w:tc>
      </w:tr>
      <w:tr w:rsidR="00D32C97" w:rsidRPr="00D32C97" w14:paraId="269A174C"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4A9F148" w14:textId="77777777" w:rsidR="00D32C97" w:rsidRPr="00D32C97" w:rsidRDefault="00D32C97" w:rsidP="00D32C97">
            <w:pPr>
              <w:spacing w:after="0" w:line="240" w:lineRule="auto"/>
              <w:jc w:val="center"/>
              <w:outlineLvl w:val="0"/>
              <w:rPr>
                <w:rFonts w:ascii="Calibri" w:eastAsia="Times New Roman" w:hAnsi="Calibri" w:cs="Calibri"/>
                <w:b/>
                <w:bCs/>
                <w:lang w:eastAsia="en-GB"/>
              </w:rPr>
            </w:pPr>
            <w:r w:rsidRPr="00D32C97">
              <w:rPr>
                <w:rFonts w:ascii="Calibri" w:eastAsia="Times New Roman" w:hAnsi="Calibri" w:cs="Calibri"/>
                <w:b/>
                <w:bCs/>
                <w:lang w:eastAsia="en-GB"/>
              </w:rPr>
              <w:t>Families and Social Relationships</w:t>
            </w:r>
          </w:p>
        </w:tc>
      </w:tr>
      <w:tr w:rsidR="00D32C97" w:rsidRPr="00D32C97" w14:paraId="43FA6797"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7C84AC" w14:textId="78FDFFE0"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Identify the people who love and care for them and what they do to help them feel cared for</w:t>
            </w:r>
          </w:p>
        </w:tc>
      </w:tr>
      <w:tr w:rsidR="00D32C97" w:rsidRPr="00D32C97" w14:paraId="53CC63C7"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64F308" w14:textId="434E2F55"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 about different types of families including those that may be different to their own</w:t>
            </w:r>
          </w:p>
        </w:tc>
      </w:tr>
      <w:tr w:rsidR="00D32C97" w:rsidRPr="00D32C97" w14:paraId="6076B54F"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1CBC75" w14:textId="77777777"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 how people make friends and what makes a good friendship</w:t>
            </w:r>
          </w:p>
        </w:tc>
      </w:tr>
      <w:tr w:rsidR="00D32C97" w:rsidRPr="00D32C97" w14:paraId="0CF6DFCD" w14:textId="77777777" w:rsidTr="00D32C97">
        <w:trPr>
          <w:trHeight w:val="87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168B9D" w14:textId="77777777"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Understand that bodies and feelings can be hurt by words and actions; hurtful behaviour (offline and online) including teasing, name-calling, bullying and deliberately excluding others is not acceptable and know how to report it</w:t>
            </w:r>
          </w:p>
        </w:tc>
      </w:tr>
      <w:tr w:rsidR="00D32C97" w:rsidRPr="00D32C97" w14:paraId="40CC49DC"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5F4862C" w14:textId="77777777" w:rsidR="00D32C97" w:rsidRPr="00D32C97" w:rsidRDefault="00D32C97" w:rsidP="00D32C97">
            <w:pPr>
              <w:spacing w:after="0" w:line="240" w:lineRule="auto"/>
              <w:jc w:val="center"/>
              <w:outlineLvl w:val="0"/>
              <w:rPr>
                <w:rFonts w:ascii="Calibri" w:eastAsia="Times New Roman" w:hAnsi="Calibri" w:cs="Calibri"/>
                <w:b/>
                <w:bCs/>
                <w:lang w:eastAsia="en-GB"/>
              </w:rPr>
            </w:pPr>
            <w:r w:rsidRPr="00D32C97">
              <w:rPr>
                <w:rFonts w:ascii="Calibri" w:eastAsia="Times New Roman" w:hAnsi="Calibri" w:cs="Calibri"/>
                <w:b/>
                <w:bCs/>
                <w:lang w:eastAsia="en-GB"/>
              </w:rPr>
              <w:t>Safe and Respectful Relationships</w:t>
            </w:r>
          </w:p>
        </w:tc>
      </w:tr>
      <w:tr w:rsidR="00D32C97" w:rsidRPr="00D32C97" w14:paraId="6F535D34"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3A4AC5" w14:textId="297AAC91"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 how to respond safely to adults they don’t know</w:t>
            </w:r>
          </w:p>
        </w:tc>
      </w:tr>
      <w:tr w:rsidR="00D32C97" w:rsidRPr="00D32C97" w14:paraId="5A25E4C8"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2B749F" w14:textId="623B0499"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 about the importance of not keeping adults’ secrets (only happy surprises that others will find out about eventually)</w:t>
            </w:r>
          </w:p>
        </w:tc>
      </w:tr>
      <w:tr w:rsidR="00D32C97" w:rsidRPr="00D32C97" w14:paraId="339794AB"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C6B195" w14:textId="77777777"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Understand what to do if they feel unsafe or worried for themselves or others</w:t>
            </w:r>
          </w:p>
        </w:tc>
      </w:tr>
      <w:tr w:rsidR="00D32C97" w:rsidRPr="00D32C97" w14:paraId="04F2D1D6"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2F418E" w14:textId="0D2C5E31"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 about what is kind and unkind behaviour and how this can affect others; understand how to treat themselves and others with respect</w:t>
            </w:r>
          </w:p>
        </w:tc>
      </w:tr>
      <w:tr w:rsidR="00D32C97" w:rsidRPr="00D32C97" w14:paraId="3492AB23"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68ABC5" w14:textId="7A2633E5"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To recognise the ways in which they are the same and different to others</w:t>
            </w:r>
          </w:p>
        </w:tc>
      </w:tr>
      <w:tr w:rsidR="00D32C97" w:rsidRPr="00D32C97" w14:paraId="45F98542"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BC403E" w14:textId="77777777" w:rsidR="00D32C97" w:rsidRPr="00D32C97" w:rsidRDefault="00D32C97" w:rsidP="00D32C97">
            <w:pPr>
              <w:spacing w:after="0" w:line="240" w:lineRule="auto"/>
              <w:jc w:val="center"/>
              <w:outlineLvl w:val="0"/>
              <w:rPr>
                <w:rFonts w:ascii="Calibri" w:eastAsia="Times New Roman" w:hAnsi="Calibri" w:cs="Calibri"/>
                <w:b/>
                <w:bCs/>
                <w:lang w:eastAsia="en-GB"/>
              </w:rPr>
            </w:pPr>
            <w:r w:rsidRPr="00D32C97">
              <w:rPr>
                <w:rFonts w:ascii="Calibri" w:eastAsia="Times New Roman" w:hAnsi="Calibri" w:cs="Calibri"/>
                <w:b/>
                <w:bCs/>
                <w:lang w:eastAsia="en-GB"/>
              </w:rPr>
              <w:t>Year 2</w:t>
            </w:r>
          </w:p>
        </w:tc>
      </w:tr>
      <w:tr w:rsidR="00D32C97" w:rsidRPr="00D32C97" w14:paraId="32E558A3"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079FCD6" w14:textId="77777777" w:rsidR="00D32C97" w:rsidRPr="00D32C97" w:rsidRDefault="00D32C97" w:rsidP="00D32C97">
            <w:pPr>
              <w:spacing w:after="0" w:line="240" w:lineRule="auto"/>
              <w:jc w:val="center"/>
              <w:outlineLvl w:val="0"/>
              <w:rPr>
                <w:rFonts w:ascii="Calibri" w:eastAsia="Times New Roman" w:hAnsi="Calibri" w:cs="Calibri"/>
                <w:b/>
                <w:bCs/>
                <w:lang w:eastAsia="en-GB"/>
              </w:rPr>
            </w:pPr>
            <w:r w:rsidRPr="00D32C97">
              <w:rPr>
                <w:rFonts w:ascii="Calibri" w:eastAsia="Times New Roman" w:hAnsi="Calibri" w:cs="Calibri"/>
                <w:b/>
                <w:bCs/>
                <w:lang w:eastAsia="en-GB"/>
              </w:rPr>
              <w:t>Healthy Lifestyle</w:t>
            </w:r>
          </w:p>
        </w:tc>
      </w:tr>
      <w:tr w:rsidR="00D32C97" w:rsidRPr="00D32C97" w14:paraId="6EDA9D04"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863637" w14:textId="26A1DDF1"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 how to live a healthy lifestyle with regards to food, sleep, online activity or TV and physical health</w:t>
            </w:r>
          </w:p>
        </w:tc>
      </w:tr>
      <w:tr w:rsidR="00D32C97" w:rsidRPr="00D32C97" w14:paraId="046C6F07"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C695C4" w14:textId="2ACC22DF"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Understand that simple hygiene routines can stop germs from spreading</w:t>
            </w:r>
          </w:p>
        </w:tc>
      </w:tr>
      <w:tr w:rsidR="00D32C97" w:rsidRPr="00D32C97" w14:paraId="4F9A2FE5"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EC0575" w14:textId="746280F4"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lastRenderedPageBreak/>
              <w:t>Know that medicines keep us healthy and that we need to protect ourselves from the sun</w:t>
            </w:r>
          </w:p>
        </w:tc>
      </w:tr>
      <w:tr w:rsidR="00D32C97" w:rsidRPr="00D32C97" w14:paraId="63CFCDFF"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92C4E96" w14:textId="77777777" w:rsidR="00D32C97" w:rsidRPr="00D32C97" w:rsidRDefault="00D32C97" w:rsidP="00D32C97">
            <w:pPr>
              <w:spacing w:after="0" w:line="240" w:lineRule="auto"/>
              <w:jc w:val="center"/>
              <w:outlineLvl w:val="0"/>
              <w:rPr>
                <w:rFonts w:ascii="Calibri" w:eastAsia="Times New Roman" w:hAnsi="Calibri" w:cs="Calibri"/>
                <w:b/>
                <w:bCs/>
                <w:lang w:eastAsia="en-GB"/>
              </w:rPr>
            </w:pPr>
            <w:r w:rsidRPr="00D32C97">
              <w:rPr>
                <w:rFonts w:ascii="Calibri" w:eastAsia="Times New Roman" w:hAnsi="Calibri" w:cs="Calibri"/>
                <w:b/>
                <w:bCs/>
                <w:lang w:eastAsia="en-GB"/>
              </w:rPr>
              <w:t>Mental Health</w:t>
            </w:r>
          </w:p>
        </w:tc>
      </w:tr>
      <w:tr w:rsidR="00D32C97" w:rsidRPr="00D32C97" w14:paraId="4DF9EE91"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1E92FE" w14:textId="77777777"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Recognise different feelings that humans can experience and understand that not everyone feels the same; use a range of words to describe feelings</w:t>
            </w:r>
          </w:p>
        </w:tc>
      </w:tr>
      <w:tr w:rsidR="00D32C97" w:rsidRPr="00D32C97" w14:paraId="6A9704BB"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4217C8" w14:textId="77777777"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To recognise what others might be feeling and how this can affect people’s bodies and how they behave</w:t>
            </w:r>
          </w:p>
        </w:tc>
      </w:tr>
      <w:tr w:rsidR="00D32C97" w:rsidRPr="00D32C97" w14:paraId="3A3E0412"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9D792A" w14:textId="01F9F679"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To know about things that help people feel good and understand the different things they can do to manage big feelings, to help calm themselves down and/or change their mood when they don’t feel good</w:t>
            </w:r>
          </w:p>
        </w:tc>
      </w:tr>
      <w:tr w:rsidR="00D32C97" w:rsidRPr="00D32C97" w14:paraId="3AA4E3A6"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2EE8C6" w14:textId="6D712DBC"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To recognise when they need help with feelings; that it is important to ask for help with feelings; and how to ask for it</w:t>
            </w:r>
          </w:p>
        </w:tc>
      </w:tr>
      <w:tr w:rsidR="00D32C97" w:rsidRPr="00D32C97" w14:paraId="3473357F"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2BE2A8C" w14:textId="29F484D4" w:rsidR="00D32C97" w:rsidRPr="00D32C97" w:rsidRDefault="00D32C97" w:rsidP="00D32C97">
            <w:pPr>
              <w:spacing w:after="0" w:line="240" w:lineRule="auto"/>
              <w:jc w:val="center"/>
              <w:outlineLvl w:val="0"/>
              <w:rPr>
                <w:rFonts w:ascii="Calibri" w:eastAsia="Times New Roman" w:hAnsi="Calibri" w:cs="Calibri"/>
                <w:b/>
                <w:bCs/>
                <w:lang w:eastAsia="en-GB"/>
              </w:rPr>
            </w:pPr>
            <w:r w:rsidRPr="00D32C97">
              <w:rPr>
                <w:rFonts w:ascii="Calibri" w:eastAsia="Times New Roman" w:hAnsi="Calibri" w:cs="Calibri"/>
                <w:b/>
                <w:bCs/>
                <w:lang w:eastAsia="en-GB"/>
              </w:rPr>
              <w:t>Growing and changing</w:t>
            </w:r>
          </w:p>
        </w:tc>
      </w:tr>
      <w:tr w:rsidR="00D32C97" w:rsidRPr="00D32C97" w14:paraId="758C877A"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D80D8C" w14:textId="77777777"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 about growing and changing from young to old and how people’s needs change. Understand that increasing independence, including moving onto a new year group, brings new responsibilities</w:t>
            </w:r>
          </w:p>
        </w:tc>
      </w:tr>
      <w:tr w:rsidR="00D32C97" w:rsidRPr="00D32C97" w14:paraId="5C85A091"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B36486F" w14:textId="77777777" w:rsidR="00D32C97" w:rsidRPr="00D32C97" w:rsidRDefault="00D32C97" w:rsidP="00D32C97">
            <w:pPr>
              <w:spacing w:after="0" w:line="240" w:lineRule="auto"/>
              <w:jc w:val="center"/>
              <w:outlineLvl w:val="0"/>
              <w:rPr>
                <w:rFonts w:ascii="Calibri" w:eastAsia="Times New Roman" w:hAnsi="Calibri" w:cs="Calibri"/>
                <w:b/>
                <w:bCs/>
                <w:lang w:eastAsia="en-GB"/>
              </w:rPr>
            </w:pPr>
            <w:r w:rsidRPr="00D32C97">
              <w:rPr>
                <w:rFonts w:ascii="Calibri" w:eastAsia="Times New Roman" w:hAnsi="Calibri" w:cs="Calibri"/>
                <w:b/>
                <w:bCs/>
                <w:lang w:eastAsia="en-GB"/>
              </w:rPr>
              <w:t>Keeping Safe</w:t>
            </w:r>
          </w:p>
        </w:tc>
      </w:tr>
      <w:tr w:rsidR="00D32C97" w:rsidRPr="00D32C97" w14:paraId="45179919"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6DB724" w14:textId="77777777"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 about rules and age restrictions that keep us safe and whose job it is to help us stay safe</w:t>
            </w:r>
          </w:p>
        </w:tc>
      </w:tr>
      <w:tr w:rsidR="00D32C97" w:rsidRPr="00D32C97" w14:paraId="3A93D947"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5936B0" w14:textId="77777777"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 basic rules to keep safe online, including what is meant by personal information and what should be kept private; the importance of telling a trusted adult if they come across something that scares them</w:t>
            </w:r>
          </w:p>
        </w:tc>
      </w:tr>
      <w:tr w:rsidR="00D32C97" w:rsidRPr="00D32C97" w14:paraId="783028EE"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033C61" w14:textId="2498896A"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To recognise risk in simple everyday situations and what action to take to minimise harm</w:t>
            </w:r>
          </w:p>
        </w:tc>
      </w:tr>
      <w:tr w:rsidR="00D32C97" w:rsidRPr="00D32C97" w14:paraId="77C95C8A"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9F2E8A" w14:textId="0ADC7D87"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 what to do if there is an accident and someone is hurt and how to get help in an emergency (how to dial 999 and what to say)</w:t>
            </w:r>
          </w:p>
        </w:tc>
      </w:tr>
      <w:tr w:rsidR="00D32C97" w:rsidRPr="00D32C97" w14:paraId="4F96CDEB"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2F0165E" w14:textId="77777777" w:rsidR="00D32C97" w:rsidRPr="00D32C97" w:rsidRDefault="00D32C97" w:rsidP="00D32C97">
            <w:pPr>
              <w:spacing w:after="0" w:line="240" w:lineRule="auto"/>
              <w:jc w:val="center"/>
              <w:outlineLvl w:val="0"/>
              <w:rPr>
                <w:rFonts w:ascii="Calibri" w:eastAsia="Times New Roman" w:hAnsi="Calibri" w:cs="Calibri"/>
                <w:b/>
                <w:bCs/>
                <w:lang w:eastAsia="en-GB"/>
              </w:rPr>
            </w:pPr>
            <w:r w:rsidRPr="00D32C97">
              <w:rPr>
                <w:rFonts w:ascii="Calibri" w:eastAsia="Times New Roman" w:hAnsi="Calibri" w:cs="Calibri"/>
                <w:b/>
                <w:bCs/>
                <w:lang w:eastAsia="en-GB"/>
              </w:rPr>
              <w:t>Families and Social Relationships</w:t>
            </w:r>
          </w:p>
        </w:tc>
      </w:tr>
      <w:tr w:rsidR="00D32C97" w:rsidRPr="00D32C97" w14:paraId="64133F51"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668BEF" w14:textId="47C86B99"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 about different types of families including those that may be different to their own</w:t>
            </w:r>
          </w:p>
        </w:tc>
      </w:tr>
      <w:tr w:rsidR="00D32C97" w:rsidRPr="00D32C97" w14:paraId="73F64FC0"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70EB0E" w14:textId="77777777"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 that it is important to tell someone (such as their teacher) if something about their family makes them unhappy or worried</w:t>
            </w:r>
          </w:p>
        </w:tc>
      </w:tr>
      <w:tr w:rsidR="00D32C97" w:rsidRPr="00D32C97" w14:paraId="7F8FDA33"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5E6685" w14:textId="77777777"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Understand that bodies and feelings can be hurt by words and actions; hurtful behaviour (offline and online) is not acceptable and know how to report it</w:t>
            </w:r>
          </w:p>
        </w:tc>
      </w:tr>
      <w:tr w:rsidR="00D32C97" w:rsidRPr="00D32C97" w14:paraId="01919061"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B2C738" w14:textId="77777777"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 simple strategies to resolve arguments between friends positively and how to ask for help if a friendship is making them feel unhappy</w:t>
            </w:r>
          </w:p>
        </w:tc>
      </w:tr>
      <w:tr w:rsidR="00D32C97" w:rsidRPr="00D32C97" w14:paraId="22D9AB48"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85C9555" w14:textId="77777777" w:rsidR="00D32C97" w:rsidRPr="00D32C97" w:rsidRDefault="00D32C97" w:rsidP="00D32C97">
            <w:pPr>
              <w:spacing w:after="0" w:line="240" w:lineRule="auto"/>
              <w:jc w:val="center"/>
              <w:outlineLvl w:val="0"/>
              <w:rPr>
                <w:rFonts w:ascii="Calibri" w:eastAsia="Times New Roman" w:hAnsi="Calibri" w:cs="Calibri"/>
                <w:b/>
                <w:bCs/>
                <w:lang w:eastAsia="en-GB"/>
              </w:rPr>
            </w:pPr>
            <w:r w:rsidRPr="00D32C97">
              <w:rPr>
                <w:rFonts w:ascii="Calibri" w:eastAsia="Times New Roman" w:hAnsi="Calibri" w:cs="Calibri"/>
                <w:b/>
                <w:bCs/>
                <w:lang w:eastAsia="en-GB"/>
              </w:rPr>
              <w:t>Safe and Respectful Relationships</w:t>
            </w:r>
          </w:p>
        </w:tc>
      </w:tr>
      <w:tr w:rsidR="00D32C97" w:rsidRPr="00D32C97" w14:paraId="19BFC6B5"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8CC073" w14:textId="6ED4B854"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 xml:space="preserve">To recognise that some things are private and the importance of respecting privacy; </w:t>
            </w:r>
            <w:proofErr w:type="gramStart"/>
            <w:r w:rsidRPr="00D32C97">
              <w:rPr>
                <w:rFonts w:ascii="Calibri" w:eastAsia="Times New Roman" w:hAnsi="Calibri" w:cs="Calibri"/>
                <w:lang w:eastAsia="en-GB"/>
              </w:rPr>
              <w:t>that parts of their body</w:t>
            </w:r>
            <w:proofErr w:type="gramEnd"/>
            <w:r w:rsidRPr="00D32C97">
              <w:rPr>
                <w:rFonts w:ascii="Calibri" w:eastAsia="Times New Roman" w:hAnsi="Calibri" w:cs="Calibri"/>
                <w:lang w:eastAsia="en-GB"/>
              </w:rPr>
              <w:t xml:space="preserve"> covered by underwear are private</w:t>
            </w:r>
          </w:p>
        </w:tc>
      </w:tr>
      <w:tr w:rsidR="00D32C97" w:rsidRPr="00D32C97" w14:paraId="6C4E9BAF"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36D9CE" w14:textId="71B04FFF"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 that sometimes people may behave differently online, including by pretending to be someone they are not</w:t>
            </w:r>
          </w:p>
        </w:tc>
      </w:tr>
      <w:tr w:rsidR="00D32C97" w:rsidRPr="00D32C97" w14:paraId="00A29C15"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B77F7D" w14:textId="13F9CF9E"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 how to respond if physical contact makes them feel uncomfortable or unsafe</w:t>
            </w:r>
          </w:p>
        </w:tc>
      </w:tr>
      <w:tr w:rsidR="00D32C97" w:rsidRPr="00D32C97" w14:paraId="37F2F03D"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4A718C" w14:textId="719E9C1D"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knowing there are situations when they should ask for permission and also when their permission should be sought</w:t>
            </w:r>
          </w:p>
        </w:tc>
      </w:tr>
      <w:tr w:rsidR="00D32C97" w:rsidRPr="00D32C97" w14:paraId="0ACFB42A"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F71438" w14:textId="6CD7FBD2"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 basic techniques for resisting pressure to do something they don’t want to do and which may make them unsafe</w:t>
            </w:r>
          </w:p>
        </w:tc>
      </w:tr>
      <w:tr w:rsidR="00D32C97" w:rsidRPr="00D32C97" w14:paraId="636B1B97"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3F60A2" w14:textId="34E487B9"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understand what to do if they feel unsafe or worried for themselves or others;</w:t>
            </w:r>
          </w:p>
        </w:tc>
      </w:tr>
      <w:tr w:rsidR="00D32C97" w:rsidRPr="00D32C97" w14:paraId="02284399"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0E498C" w14:textId="3E37955B"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 how to talk about and share their opinions on things that matter to them</w:t>
            </w:r>
          </w:p>
        </w:tc>
      </w:tr>
      <w:tr w:rsidR="00D32C97" w:rsidRPr="00D32C97" w14:paraId="2A251BAD"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B5FFD9" w14:textId="77777777" w:rsidR="00D32C97" w:rsidRPr="00D32C97" w:rsidRDefault="00D32C97" w:rsidP="00D32C97">
            <w:pPr>
              <w:spacing w:after="0" w:line="240" w:lineRule="auto"/>
              <w:jc w:val="center"/>
              <w:outlineLvl w:val="0"/>
              <w:rPr>
                <w:rFonts w:ascii="Calibri" w:eastAsia="Times New Roman" w:hAnsi="Calibri" w:cs="Calibri"/>
                <w:b/>
                <w:bCs/>
                <w:lang w:eastAsia="en-GB"/>
              </w:rPr>
            </w:pPr>
            <w:r w:rsidRPr="00D32C97">
              <w:rPr>
                <w:rFonts w:ascii="Calibri" w:eastAsia="Times New Roman" w:hAnsi="Calibri" w:cs="Calibri"/>
                <w:b/>
                <w:bCs/>
                <w:lang w:eastAsia="en-GB"/>
              </w:rPr>
              <w:t>Year 3</w:t>
            </w:r>
          </w:p>
        </w:tc>
      </w:tr>
      <w:tr w:rsidR="00D32C97" w:rsidRPr="00D32C97" w14:paraId="5756D947"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CA37F48" w14:textId="77777777" w:rsidR="00D32C97" w:rsidRPr="00D32C97" w:rsidRDefault="00D32C97" w:rsidP="00D32C97">
            <w:pPr>
              <w:spacing w:after="0" w:line="240" w:lineRule="auto"/>
              <w:jc w:val="center"/>
              <w:outlineLvl w:val="0"/>
              <w:rPr>
                <w:rFonts w:ascii="Calibri" w:eastAsia="Times New Roman" w:hAnsi="Calibri" w:cs="Calibri"/>
                <w:b/>
                <w:bCs/>
                <w:lang w:eastAsia="en-GB"/>
              </w:rPr>
            </w:pPr>
            <w:r w:rsidRPr="00D32C97">
              <w:rPr>
                <w:rFonts w:ascii="Calibri" w:eastAsia="Times New Roman" w:hAnsi="Calibri" w:cs="Calibri"/>
                <w:b/>
                <w:bCs/>
                <w:lang w:eastAsia="en-GB"/>
              </w:rPr>
              <w:t>Healthy Lifestyle</w:t>
            </w:r>
          </w:p>
        </w:tc>
      </w:tr>
      <w:tr w:rsidR="00D32C97" w:rsidRPr="00D32C97" w14:paraId="0841DB49"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DA56D4" w14:textId="77777777"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lastRenderedPageBreak/>
              <w:t>Know how to make informed decisions about health and the elements of a balanced, healthy lifestyle</w:t>
            </w:r>
          </w:p>
        </w:tc>
      </w:tr>
      <w:tr w:rsidR="00D32C97" w:rsidRPr="00D32C97" w14:paraId="7436F41E"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8631F2" w14:textId="75699308"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Understand what constitutes a healthy diet; how to plan healthy meals; benefits to health and wellbeing of eating nutritionally rich foods; risks associated with not eating a healthy diet including obesity and tooth decay.</w:t>
            </w:r>
          </w:p>
        </w:tc>
      </w:tr>
      <w:tr w:rsidR="00D32C97" w:rsidRPr="00D32C97" w14:paraId="63A40FD1"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400F9E" w14:textId="77777777"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 how regular exercise benefits mental and physical health, recognise opportunities to be physically active and some of the risks associated with an inactive lifestyle</w:t>
            </w:r>
          </w:p>
        </w:tc>
      </w:tr>
      <w:tr w:rsidR="00D32C97" w:rsidRPr="00D32C97" w14:paraId="15101027"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FFA2AA" w14:textId="6E3A84FA"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Understand that bacteria and viruses can affect health; how everyday hygiene routines can limit the spread of infection; the wider importance of personal hygiene and how to maintain it</w:t>
            </w:r>
          </w:p>
        </w:tc>
      </w:tr>
      <w:tr w:rsidR="00D32C97" w:rsidRPr="00D32C97" w14:paraId="0940BFFA"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486B15" w14:textId="77777777"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 about the benefits of the internet; the importance of balancing time online with other activities; strategies for managing time online</w:t>
            </w:r>
          </w:p>
        </w:tc>
      </w:tr>
      <w:tr w:rsidR="00D32C97" w:rsidRPr="00D32C97" w14:paraId="7F977797"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41187E7" w14:textId="77777777" w:rsidR="00D32C97" w:rsidRPr="00D32C97" w:rsidRDefault="00D32C97" w:rsidP="00D32C97">
            <w:pPr>
              <w:spacing w:after="0" w:line="240" w:lineRule="auto"/>
              <w:jc w:val="center"/>
              <w:outlineLvl w:val="0"/>
              <w:rPr>
                <w:rFonts w:ascii="Calibri" w:eastAsia="Times New Roman" w:hAnsi="Calibri" w:cs="Calibri"/>
                <w:b/>
                <w:bCs/>
                <w:lang w:eastAsia="en-GB"/>
              </w:rPr>
            </w:pPr>
            <w:r w:rsidRPr="00D32C97">
              <w:rPr>
                <w:rFonts w:ascii="Calibri" w:eastAsia="Times New Roman" w:hAnsi="Calibri" w:cs="Calibri"/>
                <w:b/>
                <w:bCs/>
                <w:lang w:eastAsia="en-GB"/>
              </w:rPr>
              <w:t>Mental Health</w:t>
            </w:r>
          </w:p>
        </w:tc>
      </w:tr>
      <w:tr w:rsidR="00D32C97" w:rsidRPr="00D32C97" w14:paraId="0915CF90"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D3D16A" w14:textId="77777777"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 that mental health, just like physical health, is part of daily life</w:t>
            </w:r>
          </w:p>
        </w:tc>
      </w:tr>
      <w:tr w:rsidR="00D32C97" w:rsidRPr="00D32C97" w14:paraId="3C8E0CDD" w14:textId="77777777" w:rsidTr="00D32C97">
        <w:trPr>
          <w:trHeight w:val="87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C88B20" w14:textId="560C5A63"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 about strategies and behaviours that support mental health, including sleep, physical exercise/time outdoors, being involved in community groups, doing things for others, clubs, and activities, hobbies and spending time with family and friends can support mental health and wellbeing</w:t>
            </w:r>
          </w:p>
        </w:tc>
      </w:tr>
      <w:tr w:rsidR="00D32C97" w:rsidRPr="00D32C97" w14:paraId="297FBDC0"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9043A4" w14:textId="77777777"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Recognise that feelings can change over time and range in intensity; about everyday things that affect feelings and the importance of expressing Feelings in different ways</w:t>
            </w:r>
          </w:p>
        </w:tc>
      </w:tr>
      <w:tr w:rsidR="00D32C97" w:rsidRPr="00D32C97" w14:paraId="0B82F39F"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9F3A0E" w14:textId="32F473A3"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 strategies to respond to feelings appropriately and proportionately in different situations</w:t>
            </w:r>
          </w:p>
        </w:tc>
      </w:tr>
      <w:tr w:rsidR="00D32C97" w:rsidRPr="00D32C97" w14:paraId="669FD736"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C8C7A5" w14:textId="67050EBA"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To recognise warning signs about mental health and wellbeing and how to seek support for themselves and others</w:t>
            </w:r>
          </w:p>
        </w:tc>
      </w:tr>
      <w:tr w:rsidR="00D32C97" w:rsidRPr="00D32C97" w14:paraId="0E4458F4"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101D64" w14:textId="77777777"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To recognise that anyone can experience mental ill-health and that it is important to discuss feelings with a trusted adult</w:t>
            </w:r>
          </w:p>
        </w:tc>
      </w:tr>
      <w:tr w:rsidR="00D32C97" w:rsidRPr="00D32C97" w14:paraId="1B06AFB7"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F153106" w14:textId="4812DF98" w:rsidR="00D32C97" w:rsidRPr="00D32C97" w:rsidRDefault="00D32C97" w:rsidP="00D32C97">
            <w:pPr>
              <w:spacing w:after="0" w:line="240" w:lineRule="auto"/>
              <w:jc w:val="center"/>
              <w:outlineLvl w:val="0"/>
              <w:rPr>
                <w:rFonts w:ascii="Calibri" w:eastAsia="Times New Roman" w:hAnsi="Calibri" w:cs="Calibri"/>
                <w:b/>
                <w:bCs/>
                <w:lang w:eastAsia="en-GB"/>
              </w:rPr>
            </w:pPr>
            <w:r w:rsidRPr="00D32C97">
              <w:rPr>
                <w:rFonts w:ascii="Calibri" w:eastAsia="Times New Roman" w:hAnsi="Calibri" w:cs="Calibri"/>
                <w:b/>
                <w:bCs/>
                <w:lang w:eastAsia="en-GB"/>
              </w:rPr>
              <w:t>Growing and changing</w:t>
            </w:r>
          </w:p>
        </w:tc>
      </w:tr>
      <w:tr w:rsidR="00D32C97" w:rsidRPr="00D32C97" w14:paraId="253039EC"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8FAEC2" w14:textId="1718A4E3"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Understand personal identity and what contributes to who we are (</w:t>
            </w:r>
            <w:proofErr w:type="gramStart"/>
            <w:r w:rsidRPr="00D32C97">
              <w:rPr>
                <w:rFonts w:ascii="Calibri" w:eastAsia="Times New Roman" w:hAnsi="Calibri" w:cs="Calibri"/>
                <w:lang w:eastAsia="en-GB"/>
              </w:rPr>
              <w:t>e.g.</w:t>
            </w:r>
            <w:proofErr w:type="gramEnd"/>
            <w:r w:rsidRPr="00D32C97">
              <w:rPr>
                <w:rFonts w:ascii="Calibri" w:eastAsia="Times New Roman" w:hAnsi="Calibri" w:cs="Calibri"/>
                <w:lang w:eastAsia="en-GB"/>
              </w:rPr>
              <w:t xml:space="preserve"> ethnicity, family, gender, faith, culture, hobbies, likes/dislikes)</w:t>
            </w:r>
          </w:p>
        </w:tc>
      </w:tr>
      <w:tr w:rsidR="00D32C97" w:rsidRPr="00D32C97" w14:paraId="72089707"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2AC65C" w14:textId="277A43B3"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Recognise their individuality qualities and identify personal strengths, skills, achievements and interests and how these contribute to a sense of self-worth</w:t>
            </w:r>
          </w:p>
        </w:tc>
      </w:tr>
      <w:tr w:rsidR="00D32C97" w:rsidRPr="00D32C97" w14:paraId="0CF7EB24"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E96DF0E" w14:textId="77777777" w:rsidR="00D32C97" w:rsidRPr="00D32C97" w:rsidRDefault="00D32C97" w:rsidP="00D32C97">
            <w:pPr>
              <w:spacing w:after="0" w:line="240" w:lineRule="auto"/>
              <w:jc w:val="center"/>
              <w:outlineLvl w:val="0"/>
              <w:rPr>
                <w:rFonts w:ascii="Calibri" w:eastAsia="Times New Roman" w:hAnsi="Calibri" w:cs="Calibri"/>
                <w:b/>
                <w:bCs/>
                <w:lang w:eastAsia="en-GB"/>
              </w:rPr>
            </w:pPr>
            <w:r w:rsidRPr="00D32C97">
              <w:rPr>
                <w:rFonts w:ascii="Calibri" w:eastAsia="Times New Roman" w:hAnsi="Calibri" w:cs="Calibri"/>
                <w:b/>
                <w:bCs/>
                <w:lang w:eastAsia="en-GB"/>
              </w:rPr>
              <w:t>Keeping Safe</w:t>
            </w:r>
          </w:p>
        </w:tc>
      </w:tr>
      <w:tr w:rsidR="00D32C97" w:rsidRPr="00D32C97" w14:paraId="2A4C0CB4"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046965" w14:textId="77777777"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 how to predict, assess, manage and reduce risk in different situations (including fire)</w:t>
            </w:r>
          </w:p>
        </w:tc>
      </w:tr>
      <w:tr w:rsidR="00D32C97" w:rsidRPr="00D32C97" w14:paraId="2C5D4B0D"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901408" w14:textId="77777777"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 about the importance of taking medicines correctly and using household products safely, (</w:t>
            </w:r>
            <w:proofErr w:type="gramStart"/>
            <w:r w:rsidRPr="00D32C97">
              <w:rPr>
                <w:rFonts w:ascii="Calibri" w:eastAsia="Times New Roman" w:hAnsi="Calibri" w:cs="Calibri"/>
                <w:lang w:eastAsia="en-GB"/>
              </w:rPr>
              <w:t>e.g.</w:t>
            </w:r>
            <w:proofErr w:type="gramEnd"/>
            <w:r w:rsidRPr="00D32C97">
              <w:rPr>
                <w:rFonts w:ascii="Calibri" w:eastAsia="Times New Roman" w:hAnsi="Calibri" w:cs="Calibri"/>
                <w:lang w:eastAsia="en-GB"/>
              </w:rPr>
              <w:t xml:space="preserve"> following instructions carefully)</w:t>
            </w:r>
          </w:p>
        </w:tc>
      </w:tr>
      <w:tr w:rsidR="00D32C97" w:rsidRPr="00D32C97" w14:paraId="4C4F8626"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150AE4" w14:textId="77777777"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 about what is meant by first aid and basic techniques for dealing with common injuries</w:t>
            </w:r>
          </w:p>
        </w:tc>
      </w:tr>
      <w:tr w:rsidR="00D32C97" w:rsidRPr="00D32C97" w14:paraId="4BA02396"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DA37EC" w14:textId="1883FC74"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 how to respond and react in an emergency situation; how to identify situations that may require the emergency services; know how to contact them and what to say</w:t>
            </w:r>
          </w:p>
        </w:tc>
      </w:tr>
      <w:tr w:rsidR="00D32C97" w:rsidRPr="00D32C97" w14:paraId="6F9D0F28"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9821CF0" w14:textId="77777777" w:rsidR="00D32C97" w:rsidRPr="00D32C97" w:rsidRDefault="00D32C97" w:rsidP="00D32C97">
            <w:pPr>
              <w:spacing w:after="0" w:line="240" w:lineRule="auto"/>
              <w:jc w:val="center"/>
              <w:outlineLvl w:val="0"/>
              <w:rPr>
                <w:rFonts w:ascii="Calibri" w:eastAsia="Times New Roman" w:hAnsi="Calibri" w:cs="Calibri"/>
                <w:b/>
                <w:bCs/>
                <w:lang w:eastAsia="en-GB"/>
              </w:rPr>
            </w:pPr>
            <w:r w:rsidRPr="00D32C97">
              <w:rPr>
                <w:rFonts w:ascii="Calibri" w:eastAsia="Times New Roman" w:hAnsi="Calibri" w:cs="Calibri"/>
                <w:b/>
                <w:bCs/>
                <w:lang w:eastAsia="en-GB"/>
              </w:rPr>
              <w:t>Families and Social Relationships</w:t>
            </w:r>
          </w:p>
        </w:tc>
      </w:tr>
      <w:tr w:rsidR="00D32C97" w:rsidRPr="00D32C97" w14:paraId="08AE7BEA"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5B67EA" w14:textId="77777777"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To recognise that there are different types of relationships and different types of family structure but families of all types can give family members love, security and stability</w:t>
            </w:r>
          </w:p>
        </w:tc>
      </w:tr>
      <w:tr w:rsidR="00D32C97" w:rsidRPr="00D32C97" w14:paraId="79BB2994"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D475E2" w14:textId="77777777"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Recognise that people who love and care for each other can be in a committed relationship (</w:t>
            </w:r>
            <w:proofErr w:type="gramStart"/>
            <w:r w:rsidRPr="00D32C97">
              <w:rPr>
                <w:rFonts w:ascii="Calibri" w:eastAsia="Times New Roman" w:hAnsi="Calibri" w:cs="Calibri"/>
                <w:lang w:eastAsia="en-GB"/>
              </w:rPr>
              <w:t>e.g.</w:t>
            </w:r>
            <w:proofErr w:type="gramEnd"/>
            <w:r w:rsidRPr="00D32C97">
              <w:rPr>
                <w:rFonts w:ascii="Calibri" w:eastAsia="Times New Roman" w:hAnsi="Calibri" w:cs="Calibri"/>
                <w:lang w:eastAsia="en-GB"/>
              </w:rPr>
              <w:t xml:space="preserve"> marriage), living together, but may also live apart</w:t>
            </w:r>
          </w:p>
        </w:tc>
      </w:tr>
      <w:tr w:rsidR="00D32C97" w:rsidRPr="00D32C97" w14:paraId="054A6397"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3701BD" w14:textId="77777777"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To recognise other shared characteristics of healthy family life, including commitment, care, spending time together; being there for each other in times of difficulty</w:t>
            </w:r>
          </w:p>
        </w:tc>
      </w:tr>
      <w:tr w:rsidR="00D32C97" w:rsidRPr="00D32C97" w14:paraId="2430B5B3"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DB469D" w14:textId="1A789A20"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lastRenderedPageBreak/>
              <w:t>Know how to recognise if family relationships are making them feel unhappy or unsafe, and how to seek help or advice</w:t>
            </w:r>
          </w:p>
        </w:tc>
      </w:tr>
      <w:tr w:rsidR="00D32C97" w:rsidRPr="00D32C97" w14:paraId="45975F7C"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B7647F" w14:textId="77777777"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 what constitutes a positive healthy friendship and that the same principles apply to online friendships as to face-to-face relationships</w:t>
            </w:r>
          </w:p>
        </w:tc>
      </w:tr>
      <w:tr w:rsidR="00D32C97" w:rsidRPr="00D32C97" w14:paraId="68518775"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3701EB" w14:textId="1FBD8901"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To recognise what it means to ‘know someone online’ and how this differs from knowing someone face-to-face; risks of communicating online with others not known face-to-face</w:t>
            </w:r>
          </w:p>
        </w:tc>
      </w:tr>
      <w:tr w:rsidR="00D32C97" w:rsidRPr="00D32C97" w14:paraId="4F1D586D"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C693B5" w14:textId="77777777"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Understand that healthy friendships make people feel included; recognise when others may feel lonely or excluded; strategies for how to include them</w:t>
            </w:r>
          </w:p>
        </w:tc>
      </w:tr>
      <w:tr w:rsidR="00D32C97" w:rsidRPr="00D32C97" w14:paraId="39A28623"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D626FD" w14:textId="453DBADD"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 friendships can change over time, about making new friends and the benefits of having different types of friends</w:t>
            </w:r>
          </w:p>
        </w:tc>
      </w:tr>
      <w:tr w:rsidR="00D32C97" w:rsidRPr="00D32C97" w14:paraId="55B19F92"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00B878" w14:textId="6C367F68"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 that friendships have ups and downs; strategies to resolve disputes and reconcile differences positively and safely</w:t>
            </w:r>
          </w:p>
        </w:tc>
      </w:tr>
      <w:tr w:rsidR="00D32C97" w:rsidRPr="00D32C97" w14:paraId="2B4F2641"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A4384ED" w14:textId="77777777" w:rsidR="00D32C97" w:rsidRPr="00D32C97" w:rsidRDefault="00D32C97" w:rsidP="00D32C97">
            <w:pPr>
              <w:spacing w:after="0" w:line="240" w:lineRule="auto"/>
              <w:jc w:val="center"/>
              <w:outlineLvl w:val="0"/>
              <w:rPr>
                <w:rFonts w:ascii="Calibri" w:eastAsia="Times New Roman" w:hAnsi="Calibri" w:cs="Calibri"/>
                <w:b/>
                <w:bCs/>
                <w:lang w:eastAsia="en-GB"/>
              </w:rPr>
            </w:pPr>
            <w:r w:rsidRPr="00D32C97">
              <w:rPr>
                <w:rFonts w:ascii="Calibri" w:eastAsia="Times New Roman" w:hAnsi="Calibri" w:cs="Calibri"/>
                <w:b/>
                <w:bCs/>
                <w:lang w:eastAsia="en-GB"/>
              </w:rPr>
              <w:t>Safe and Respectful Relationships</w:t>
            </w:r>
          </w:p>
        </w:tc>
      </w:tr>
      <w:tr w:rsidR="00D32C97" w:rsidRPr="00D32C97" w14:paraId="164EEC0F"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7B6142" w14:textId="01C2B1CB"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 how to respond safely and appropriately to adults they may encounter whom they do not know</w:t>
            </w:r>
          </w:p>
        </w:tc>
      </w:tr>
      <w:tr w:rsidR="00D32C97" w:rsidRPr="00D32C97" w14:paraId="03C34B84"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C2AF13" w14:textId="252B79B6"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Recognise pressure from others to do something unsafe or that makes them feel uncomfortable and strategies for managing this</w:t>
            </w:r>
          </w:p>
        </w:tc>
      </w:tr>
      <w:tr w:rsidR="00D32C97" w:rsidRPr="00D32C97" w14:paraId="5E936EA2"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34B1BC" w14:textId="0FE9011B"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 where to get advice and report concerns if worried about their own or someone else’s personal safety (including online)</w:t>
            </w:r>
          </w:p>
        </w:tc>
      </w:tr>
      <w:tr w:rsidR="00D32C97" w:rsidRPr="00D32C97" w14:paraId="28F637F9"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082813" w14:textId="78DC25F2"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Understand that personal behaviour can affect other people and to recognise and model respectful behaviour online</w:t>
            </w:r>
          </w:p>
        </w:tc>
      </w:tr>
      <w:tr w:rsidR="00D32C97" w:rsidRPr="00D32C97" w14:paraId="621BA419"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CE017C" w14:textId="30A8BD82"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To recognise the importance of self-respect and how this can affect their thoughts and feelings about themselves; that everyone, including them, should expect to be treated politely and with respect by others</w:t>
            </w:r>
          </w:p>
        </w:tc>
      </w:tr>
      <w:tr w:rsidR="00D32C97" w:rsidRPr="00D32C97" w14:paraId="347D952A"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7339CF" w14:textId="547B0329"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 how to discuss and debate topical issues, respect other people’s point of view and constructively challenge those they disagree with</w:t>
            </w:r>
          </w:p>
        </w:tc>
      </w:tr>
      <w:tr w:rsidR="00D32C97" w:rsidRPr="00D32C97" w14:paraId="5E4F5F15"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D0335D" w14:textId="77777777" w:rsidR="00D32C97" w:rsidRPr="00D32C97" w:rsidRDefault="00D32C97" w:rsidP="00D32C97">
            <w:pPr>
              <w:spacing w:after="0" w:line="240" w:lineRule="auto"/>
              <w:jc w:val="center"/>
              <w:outlineLvl w:val="0"/>
              <w:rPr>
                <w:rFonts w:ascii="Calibri" w:eastAsia="Times New Roman" w:hAnsi="Calibri" w:cs="Calibri"/>
                <w:b/>
                <w:bCs/>
                <w:lang w:eastAsia="en-GB"/>
              </w:rPr>
            </w:pPr>
            <w:r w:rsidRPr="00D32C97">
              <w:rPr>
                <w:rFonts w:ascii="Calibri" w:eastAsia="Times New Roman" w:hAnsi="Calibri" w:cs="Calibri"/>
                <w:b/>
                <w:bCs/>
                <w:lang w:eastAsia="en-GB"/>
              </w:rPr>
              <w:t>Year 4</w:t>
            </w:r>
          </w:p>
        </w:tc>
      </w:tr>
      <w:tr w:rsidR="00D32C97" w:rsidRPr="00D32C97" w14:paraId="5B16CF65"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5FFA2D7" w14:textId="77777777" w:rsidR="00D32C97" w:rsidRPr="00D32C97" w:rsidRDefault="00D32C97" w:rsidP="00D32C97">
            <w:pPr>
              <w:spacing w:after="0" w:line="240" w:lineRule="auto"/>
              <w:jc w:val="center"/>
              <w:outlineLvl w:val="0"/>
              <w:rPr>
                <w:rFonts w:ascii="Calibri" w:eastAsia="Times New Roman" w:hAnsi="Calibri" w:cs="Calibri"/>
                <w:b/>
                <w:bCs/>
                <w:lang w:eastAsia="en-GB"/>
              </w:rPr>
            </w:pPr>
            <w:r w:rsidRPr="00D32C97">
              <w:rPr>
                <w:rFonts w:ascii="Calibri" w:eastAsia="Times New Roman" w:hAnsi="Calibri" w:cs="Calibri"/>
                <w:b/>
                <w:bCs/>
                <w:lang w:eastAsia="en-GB"/>
              </w:rPr>
              <w:t>Healthy Lifestyle</w:t>
            </w:r>
          </w:p>
        </w:tc>
      </w:tr>
      <w:tr w:rsidR="00D32C97" w:rsidRPr="00D32C97" w14:paraId="6BC7DF89"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1F45DD" w14:textId="77777777"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 how to make informed decisions about health and the elements of a balanced, healthy lifestyle</w:t>
            </w:r>
          </w:p>
        </w:tc>
      </w:tr>
      <w:tr w:rsidR="00D32C97" w:rsidRPr="00D32C97" w14:paraId="00D8C5C3"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D78A12" w14:textId="77777777"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 about what good physical health means; how to recognise early signs of physical illness</w:t>
            </w:r>
          </w:p>
        </w:tc>
      </w:tr>
      <w:tr w:rsidR="00D32C97" w:rsidRPr="00D32C97" w14:paraId="5DE601CB"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2768A3" w14:textId="0E351B0F"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Understand what constitutes a healthy diet; how to plan healthy meals; benefits to health and wellbeing of eating nutritionally rich foods; risks associated with not eating a healthy diet including obesity and tooth decay.</w:t>
            </w:r>
          </w:p>
        </w:tc>
      </w:tr>
      <w:tr w:rsidR="00D32C97" w:rsidRPr="00D32C97" w14:paraId="2D0FBA68"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DFA026" w14:textId="77777777"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 how regular exercise benefits mental and physical health, recognise opportunities to be physically active and some of the risks associated with an inactive lifestyle</w:t>
            </w:r>
          </w:p>
        </w:tc>
      </w:tr>
      <w:tr w:rsidR="00D32C97" w:rsidRPr="00D32C97" w14:paraId="6E259EE2"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6EF123" w14:textId="265BB5CA"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Understand that bacteria and viruses can affect health; how everyday hygiene routines can limit the spread of infection; the wider importance of personal hygiene and how to maintain it</w:t>
            </w:r>
          </w:p>
        </w:tc>
      </w:tr>
      <w:tr w:rsidR="00D32C97" w:rsidRPr="00D32C97" w14:paraId="11148F2D"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4D35C5" w14:textId="77777777"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 about the benefits of the internet; the importance of balancing time online with other activities; strategies for managing time online</w:t>
            </w:r>
          </w:p>
        </w:tc>
      </w:tr>
      <w:tr w:rsidR="00D32C97" w:rsidRPr="00D32C97" w14:paraId="1BC823AE"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CC56532" w14:textId="77777777" w:rsidR="00D32C97" w:rsidRPr="00D32C97" w:rsidRDefault="00D32C97" w:rsidP="00D32C97">
            <w:pPr>
              <w:spacing w:after="0" w:line="240" w:lineRule="auto"/>
              <w:jc w:val="center"/>
              <w:outlineLvl w:val="0"/>
              <w:rPr>
                <w:rFonts w:ascii="Calibri" w:eastAsia="Times New Roman" w:hAnsi="Calibri" w:cs="Calibri"/>
                <w:b/>
                <w:bCs/>
                <w:lang w:eastAsia="en-GB"/>
              </w:rPr>
            </w:pPr>
            <w:r w:rsidRPr="00D32C97">
              <w:rPr>
                <w:rFonts w:ascii="Calibri" w:eastAsia="Times New Roman" w:hAnsi="Calibri" w:cs="Calibri"/>
                <w:b/>
                <w:bCs/>
                <w:lang w:eastAsia="en-GB"/>
              </w:rPr>
              <w:t>Mental Health</w:t>
            </w:r>
          </w:p>
        </w:tc>
      </w:tr>
      <w:tr w:rsidR="00D32C97" w:rsidRPr="00D32C97" w14:paraId="6B339CBC"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0D8EFE" w14:textId="77777777"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 that mental health, just like physical health, is part of daily life</w:t>
            </w:r>
          </w:p>
        </w:tc>
      </w:tr>
      <w:tr w:rsidR="00D32C97" w:rsidRPr="00D32C97" w14:paraId="3A8E8EE1" w14:textId="77777777" w:rsidTr="00D32C97">
        <w:trPr>
          <w:trHeight w:val="87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10B8CE" w14:textId="2759C7B9"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lastRenderedPageBreak/>
              <w:t>Know about strategies and behaviours that support mental health, including sleep, physical exercise/time outdoors, being involved in community groups, doing things for others, clubs, and activities, hobbies and spending time with family and friends can support mental health and wellbeing</w:t>
            </w:r>
          </w:p>
        </w:tc>
      </w:tr>
      <w:tr w:rsidR="00D32C97" w:rsidRPr="00D32C97" w14:paraId="0C0CF055"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0C11A0" w14:textId="77777777"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Recognise that feelings can change over time and range in intensity; about everyday things that affect feelings and the importance of expressing Feelings in different ways</w:t>
            </w:r>
          </w:p>
        </w:tc>
      </w:tr>
      <w:tr w:rsidR="00D32C97" w:rsidRPr="00D32C97" w14:paraId="4FF9D614"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6CB21C" w14:textId="3A4FC6AB"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 strategies to respond to feelings appropriately and proportionately in different situations</w:t>
            </w:r>
          </w:p>
        </w:tc>
      </w:tr>
      <w:tr w:rsidR="00D32C97" w:rsidRPr="00D32C97" w14:paraId="353AB56F"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96AB69" w14:textId="21856C62"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To recognise warning signs about mental health and wellbeing and how to seek support for themselves and others</w:t>
            </w:r>
          </w:p>
        </w:tc>
      </w:tr>
      <w:tr w:rsidR="00D32C97" w:rsidRPr="00D32C97" w14:paraId="02352E15"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4F3872" w14:textId="77777777"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To recognise that anyone can experience mental ill-health and that it is important to discuss feelings with a trusted adult</w:t>
            </w:r>
          </w:p>
        </w:tc>
      </w:tr>
      <w:tr w:rsidR="00D32C97" w:rsidRPr="00D32C97" w14:paraId="195880A7"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D3585BD" w14:textId="169BB269" w:rsidR="00D32C97" w:rsidRPr="00D32C97" w:rsidRDefault="00D32C97" w:rsidP="00D32C97">
            <w:pPr>
              <w:spacing w:after="0" w:line="240" w:lineRule="auto"/>
              <w:jc w:val="center"/>
              <w:outlineLvl w:val="0"/>
              <w:rPr>
                <w:rFonts w:ascii="Calibri" w:eastAsia="Times New Roman" w:hAnsi="Calibri" w:cs="Calibri"/>
                <w:b/>
                <w:bCs/>
                <w:lang w:eastAsia="en-GB"/>
              </w:rPr>
            </w:pPr>
            <w:r w:rsidRPr="00D32C97">
              <w:rPr>
                <w:rFonts w:ascii="Calibri" w:eastAsia="Times New Roman" w:hAnsi="Calibri" w:cs="Calibri"/>
                <w:b/>
                <w:bCs/>
                <w:lang w:eastAsia="en-GB"/>
              </w:rPr>
              <w:t>Growing and changing</w:t>
            </w:r>
          </w:p>
        </w:tc>
      </w:tr>
      <w:tr w:rsidR="00D32C97" w:rsidRPr="00D32C97" w14:paraId="4E766E14"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4C3ABE" w14:textId="6E183292"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Understand that for some people gender identity does not correspond with their biological sex</w:t>
            </w:r>
          </w:p>
        </w:tc>
      </w:tr>
      <w:tr w:rsidR="00D32C97" w:rsidRPr="00D32C97" w14:paraId="66FE87AF"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69D433" w14:textId="3158EF5F"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Recognise their individuality qualities and identify personal strengths, skills, achievements and interests and how these contribute to a sense of self-worth</w:t>
            </w:r>
          </w:p>
        </w:tc>
      </w:tr>
      <w:tr w:rsidR="00D32C97" w:rsidRPr="00D32C97" w14:paraId="4991ACEA"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A838A3" w14:textId="3BE3CB61"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Understand how to manage setbacks/perceived failures, including how to reframe unhelpful thinking</w:t>
            </w:r>
          </w:p>
        </w:tc>
      </w:tr>
      <w:tr w:rsidR="00D32C97" w:rsidRPr="00D32C97" w14:paraId="3DEC4AA4"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4A375D4" w14:textId="77777777" w:rsidR="00D32C97" w:rsidRPr="00D32C97" w:rsidRDefault="00D32C97" w:rsidP="00D32C97">
            <w:pPr>
              <w:spacing w:after="0" w:line="240" w:lineRule="auto"/>
              <w:jc w:val="center"/>
              <w:outlineLvl w:val="0"/>
              <w:rPr>
                <w:rFonts w:ascii="Calibri" w:eastAsia="Times New Roman" w:hAnsi="Calibri" w:cs="Calibri"/>
                <w:b/>
                <w:bCs/>
                <w:lang w:eastAsia="en-GB"/>
              </w:rPr>
            </w:pPr>
            <w:r w:rsidRPr="00D32C97">
              <w:rPr>
                <w:rFonts w:ascii="Calibri" w:eastAsia="Times New Roman" w:hAnsi="Calibri" w:cs="Calibri"/>
                <w:b/>
                <w:bCs/>
                <w:lang w:eastAsia="en-GB"/>
              </w:rPr>
              <w:t>Keeping Safe</w:t>
            </w:r>
          </w:p>
        </w:tc>
      </w:tr>
      <w:tr w:rsidR="00D32C97" w:rsidRPr="00D32C97" w14:paraId="4A372E22"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F83C89" w14:textId="77777777"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 strategies for keeping safe in the local environment or unfamiliar places (rail, water, road) and firework safety; safe use of digital devices when out and about</w:t>
            </w:r>
          </w:p>
        </w:tc>
      </w:tr>
      <w:tr w:rsidR="00D32C97" w:rsidRPr="00D32C97" w14:paraId="6F246D97"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F1AA70" w14:textId="77777777"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 about what is meant by first aid and basic techniques for dealing with common injuries</w:t>
            </w:r>
          </w:p>
        </w:tc>
      </w:tr>
      <w:tr w:rsidR="00D32C97" w:rsidRPr="00D32C97" w14:paraId="3AA032B7"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8D3111" w14:textId="2CFE2719"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 how to respond and react in an emergency situation; how to identify situations that may require the emergency services; know how to contact them and what to say</w:t>
            </w:r>
          </w:p>
        </w:tc>
      </w:tr>
      <w:tr w:rsidR="00D32C97" w:rsidRPr="00D32C97" w14:paraId="0E28E775"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C672A5" w14:textId="77777777"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 about the importance of keeping personal information private; strategies for keeping safe online; what to do if frightened or worried by something seen or read online and how to report concerns</w:t>
            </w:r>
          </w:p>
        </w:tc>
      </w:tr>
      <w:tr w:rsidR="00D32C97" w:rsidRPr="00D32C97" w14:paraId="19A1337D"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24419DE" w14:textId="77777777" w:rsidR="00D32C97" w:rsidRPr="00D32C97" w:rsidRDefault="00D32C97" w:rsidP="00D32C97">
            <w:pPr>
              <w:spacing w:after="0" w:line="240" w:lineRule="auto"/>
              <w:jc w:val="center"/>
              <w:outlineLvl w:val="0"/>
              <w:rPr>
                <w:rFonts w:ascii="Calibri" w:eastAsia="Times New Roman" w:hAnsi="Calibri" w:cs="Calibri"/>
                <w:b/>
                <w:bCs/>
                <w:lang w:eastAsia="en-GB"/>
              </w:rPr>
            </w:pPr>
            <w:r w:rsidRPr="00D32C97">
              <w:rPr>
                <w:rFonts w:ascii="Calibri" w:eastAsia="Times New Roman" w:hAnsi="Calibri" w:cs="Calibri"/>
                <w:b/>
                <w:bCs/>
                <w:lang w:eastAsia="en-GB"/>
              </w:rPr>
              <w:t>Families and Social Relationships</w:t>
            </w:r>
          </w:p>
        </w:tc>
      </w:tr>
      <w:tr w:rsidR="00D32C97" w:rsidRPr="00D32C97" w14:paraId="53AC4304"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411415" w14:textId="77777777"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To recognise that there are different types of relationships and different types of family structure but families of all types can give family members love, security and stability</w:t>
            </w:r>
          </w:p>
        </w:tc>
      </w:tr>
      <w:tr w:rsidR="00D32C97" w:rsidRPr="00D32C97" w14:paraId="4EC6A2BF"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93E50B" w14:textId="77777777"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Recognise that people who love and care for each other can be in a committed relationship (</w:t>
            </w:r>
            <w:proofErr w:type="gramStart"/>
            <w:r w:rsidRPr="00D32C97">
              <w:rPr>
                <w:rFonts w:ascii="Calibri" w:eastAsia="Times New Roman" w:hAnsi="Calibri" w:cs="Calibri"/>
                <w:lang w:eastAsia="en-GB"/>
              </w:rPr>
              <w:t>e.g.</w:t>
            </w:r>
            <w:proofErr w:type="gramEnd"/>
            <w:r w:rsidRPr="00D32C97">
              <w:rPr>
                <w:rFonts w:ascii="Calibri" w:eastAsia="Times New Roman" w:hAnsi="Calibri" w:cs="Calibri"/>
                <w:lang w:eastAsia="en-GB"/>
              </w:rPr>
              <w:t xml:space="preserve"> marriage), living together, but may also live apart</w:t>
            </w:r>
          </w:p>
        </w:tc>
      </w:tr>
      <w:tr w:rsidR="00D32C97" w:rsidRPr="00D32C97" w14:paraId="02579F75"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5E6BBA" w14:textId="77777777"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To recognise other shared characteristics of healthy family life, including commitment, care, spending time together; being there for each other in times of difficulty</w:t>
            </w:r>
          </w:p>
        </w:tc>
      </w:tr>
      <w:tr w:rsidR="00D32C97" w:rsidRPr="00D32C97" w14:paraId="19529E0B"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8CF9A8" w14:textId="2D2EC246"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 how to recognise if family relationships are making them feel unhappy or unsafe, and how to seek help or advice</w:t>
            </w:r>
          </w:p>
        </w:tc>
      </w:tr>
      <w:tr w:rsidR="00D32C97" w:rsidRPr="00D32C97" w14:paraId="544B8867"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85C7B8" w14:textId="77777777"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 what constitutes a positive healthy friendship and that the same principles apply to online friendships as to face-to-face relationships</w:t>
            </w:r>
          </w:p>
        </w:tc>
      </w:tr>
      <w:tr w:rsidR="00D32C97" w:rsidRPr="00D32C97" w14:paraId="12E5F745"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BCB7D9" w14:textId="75DFC940"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To recognise what it means to ‘know someone online’ and how this differs from knowing someone face-to-face; risks of communicating online with others not known face-to-face</w:t>
            </w:r>
          </w:p>
        </w:tc>
      </w:tr>
      <w:tr w:rsidR="00D32C97" w:rsidRPr="00D32C97" w14:paraId="47FF9379"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4BDA3A" w14:textId="77777777"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Understand that healthy friendships make people feel included; recognise when others may feel lonely or excluded; strategies for how to include them</w:t>
            </w:r>
          </w:p>
        </w:tc>
      </w:tr>
      <w:tr w:rsidR="00D32C97" w:rsidRPr="00D32C97" w14:paraId="74D42747"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C96FD6" w14:textId="25388394"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 friendships can change over time, about making new friends and the benefits of having different types of friends</w:t>
            </w:r>
          </w:p>
        </w:tc>
      </w:tr>
      <w:tr w:rsidR="00D32C97" w:rsidRPr="00D32C97" w14:paraId="654E0CF0"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F3B406" w14:textId="041C8AD4"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lastRenderedPageBreak/>
              <w:t>Know that friendships have ups and downs; strategies to resolve disputes and reconcile differences positively and safely</w:t>
            </w:r>
          </w:p>
        </w:tc>
      </w:tr>
      <w:tr w:rsidR="00D32C97" w:rsidRPr="00D32C97" w14:paraId="5CCA1F79"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534D51" w14:textId="77777777"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 about the impact of bullying, including offline and online, and the consequences of hurtful behaviour</w:t>
            </w:r>
          </w:p>
        </w:tc>
      </w:tr>
      <w:tr w:rsidR="00D32C97" w:rsidRPr="00D32C97" w14:paraId="473D7C00"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1265952" w14:textId="77777777" w:rsidR="00D32C97" w:rsidRPr="00D32C97" w:rsidRDefault="00D32C97" w:rsidP="00D32C97">
            <w:pPr>
              <w:spacing w:after="0" w:line="240" w:lineRule="auto"/>
              <w:jc w:val="center"/>
              <w:outlineLvl w:val="0"/>
              <w:rPr>
                <w:rFonts w:ascii="Calibri" w:eastAsia="Times New Roman" w:hAnsi="Calibri" w:cs="Calibri"/>
                <w:b/>
                <w:bCs/>
                <w:lang w:eastAsia="en-GB"/>
              </w:rPr>
            </w:pPr>
            <w:r w:rsidRPr="00D32C97">
              <w:rPr>
                <w:rFonts w:ascii="Calibri" w:eastAsia="Times New Roman" w:hAnsi="Calibri" w:cs="Calibri"/>
                <w:b/>
                <w:bCs/>
                <w:lang w:eastAsia="en-GB"/>
              </w:rPr>
              <w:t>Safe and Respectful Relationships</w:t>
            </w:r>
          </w:p>
        </w:tc>
      </w:tr>
      <w:tr w:rsidR="00D32C97" w:rsidRPr="00D32C97" w14:paraId="2EA6BD5D"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CAE458" w14:textId="77777777"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 about privacy and personal boundaries; what is appropriate in friendships and wider relationships (including online);</w:t>
            </w:r>
          </w:p>
        </w:tc>
      </w:tr>
      <w:tr w:rsidR="00D32C97" w:rsidRPr="00D32C97" w14:paraId="2BF26CBF"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BB77DE" w14:textId="77777777"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Recognise different types of physical contact; what is acceptable and unacceptable; strategies to respond to unwanted physical contact</w:t>
            </w:r>
          </w:p>
        </w:tc>
      </w:tr>
      <w:tr w:rsidR="00D32C97" w:rsidRPr="00D32C97" w14:paraId="2D2166EC"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42A0D9" w14:textId="77777777"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That keeping something confidential or secret, when this should or should not be agreed to, and when it is right to break a confidence or share a secret</w:t>
            </w:r>
          </w:p>
        </w:tc>
      </w:tr>
      <w:tr w:rsidR="00D32C97" w:rsidRPr="00D32C97" w14:paraId="50C8DE94"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762726" w14:textId="5606941F"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Recognise pressure from others to do something unsafe or that makes them feel uncomfortable and strategies for managing this</w:t>
            </w:r>
          </w:p>
        </w:tc>
      </w:tr>
      <w:tr w:rsidR="00D32C97" w:rsidRPr="00D32C97" w14:paraId="08F93D27"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0FC4AF" w14:textId="556D5070"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 where to get advice and report concerns if worried about their own or someone else’s personal safety (including online)</w:t>
            </w:r>
          </w:p>
        </w:tc>
      </w:tr>
      <w:tr w:rsidR="00D32C97" w:rsidRPr="00D32C97" w14:paraId="41AE3614"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ABB0E5" w14:textId="5DB3B718"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Understand that personal behaviour can affect other people and to recognise and model respectful behaviour online</w:t>
            </w:r>
          </w:p>
        </w:tc>
      </w:tr>
      <w:tr w:rsidR="00D32C97" w:rsidRPr="00D32C97" w14:paraId="45C000AF"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5D84E4" w14:textId="52840ED3"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To recognise the importance of self-respect and how this can affect their thoughts and feelings about themselves; that everyone, including them, should expect to be treated politely and with respect by others</w:t>
            </w:r>
          </w:p>
        </w:tc>
      </w:tr>
      <w:tr w:rsidR="00D32C97" w:rsidRPr="00D32C97" w14:paraId="4A284C70"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E71BF4" w14:textId="2F399F34"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 how to discuss and debate topical issues, respect other people’s point of view and constructively challenge those they disagree with</w:t>
            </w:r>
          </w:p>
        </w:tc>
      </w:tr>
      <w:tr w:rsidR="00D32C97" w:rsidRPr="00D32C97" w14:paraId="073523CA"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70934A4" w14:textId="77777777" w:rsidR="00D32C97" w:rsidRPr="00D32C97" w:rsidRDefault="00D32C97" w:rsidP="00D32C97">
            <w:pPr>
              <w:spacing w:after="0" w:line="240" w:lineRule="auto"/>
              <w:jc w:val="center"/>
              <w:outlineLvl w:val="0"/>
              <w:rPr>
                <w:rFonts w:ascii="Calibri" w:eastAsia="Times New Roman" w:hAnsi="Calibri" w:cs="Calibri"/>
                <w:b/>
                <w:bCs/>
                <w:lang w:eastAsia="en-GB"/>
              </w:rPr>
            </w:pPr>
            <w:r w:rsidRPr="00D32C97">
              <w:rPr>
                <w:rFonts w:ascii="Calibri" w:eastAsia="Times New Roman" w:hAnsi="Calibri" w:cs="Calibri"/>
                <w:b/>
                <w:bCs/>
                <w:lang w:eastAsia="en-GB"/>
              </w:rPr>
              <w:t>Year 5</w:t>
            </w:r>
          </w:p>
        </w:tc>
      </w:tr>
      <w:tr w:rsidR="00D32C97" w:rsidRPr="00D32C97" w14:paraId="5C209178"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CAAB64E" w14:textId="77777777" w:rsidR="00D32C97" w:rsidRPr="00D32C97" w:rsidRDefault="00D32C97" w:rsidP="00D32C97">
            <w:pPr>
              <w:spacing w:after="0" w:line="240" w:lineRule="auto"/>
              <w:jc w:val="center"/>
              <w:outlineLvl w:val="0"/>
              <w:rPr>
                <w:rFonts w:ascii="Calibri" w:eastAsia="Times New Roman" w:hAnsi="Calibri" w:cs="Calibri"/>
                <w:b/>
                <w:bCs/>
                <w:lang w:eastAsia="en-GB"/>
              </w:rPr>
            </w:pPr>
            <w:r w:rsidRPr="00D32C97">
              <w:rPr>
                <w:rFonts w:ascii="Calibri" w:eastAsia="Times New Roman" w:hAnsi="Calibri" w:cs="Calibri"/>
                <w:b/>
                <w:bCs/>
                <w:lang w:eastAsia="en-GB"/>
              </w:rPr>
              <w:t>Healthy Lifestyle</w:t>
            </w:r>
          </w:p>
        </w:tc>
      </w:tr>
      <w:tr w:rsidR="00D32C97" w:rsidRPr="00D32C97" w14:paraId="1CDD7C56"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799F34" w14:textId="77777777"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 how to make informed decisions about health and the elements of a balanced, healthy lifestyle</w:t>
            </w:r>
          </w:p>
        </w:tc>
      </w:tr>
      <w:tr w:rsidR="00D32C97" w:rsidRPr="00D32C97" w14:paraId="7668CDA1"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F7BF0A" w14:textId="77777777"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 about what good physical health means; how to recognise early signs of physical illness</w:t>
            </w:r>
          </w:p>
        </w:tc>
      </w:tr>
      <w:tr w:rsidR="00D32C97" w:rsidRPr="00D32C97" w14:paraId="417995EA"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A58204" w14:textId="509D4C9B"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Understand what constitutes a healthy diet; how to plan healthy meals; benefits to health and wellbeing of eating nutritionally rich foods; risks associated with not eating a healthy diet including obesity and tooth decay.</w:t>
            </w:r>
          </w:p>
        </w:tc>
      </w:tr>
      <w:tr w:rsidR="00D32C97" w:rsidRPr="00D32C97" w14:paraId="6F71EDDF"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791044" w14:textId="77777777"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 how regular exercise benefits mental and physical health, recognise opportunities to be physically active and some of the risks associated with an inactive lifestyle</w:t>
            </w:r>
          </w:p>
        </w:tc>
      </w:tr>
      <w:tr w:rsidR="00D32C97" w:rsidRPr="00D32C97" w14:paraId="4C405ABF"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BF76E2" w14:textId="77777777"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Understand the benefits of sun exposure and risks of overexposure; how to keep safe from sun damage and sun/heat stroke and reduce the risk of skin cancer</w:t>
            </w:r>
          </w:p>
        </w:tc>
      </w:tr>
      <w:tr w:rsidR="00D32C97" w:rsidRPr="00D32C97" w14:paraId="29C179F0"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E63664" w14:textId="77777777"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 about the benefits of the internet; the importance of balancing time online with other activities; strategies for managing time online</w:t>
            </w:r>
          </w:p>
        </w:tc>
      </w:tr>
      <w:tr w:rsidR="00D32C97" w:rsidRPr="00D32C97" w14:paraId="1FBF5B38"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6FBD55" w14:textId="77777777"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 how and when to seek support, including which adults to speak to in and outside school, if they are worried about their health</w:t>
            </w:r>
          </w:p>
        </w:tc>
      </w:tr>
      <w:tr w:rsidR="00D32C97" w:rsidRPr="00D32C97" w14:paraId="2E47F9F5"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B1B3835" w14:textId="77777777" w:rsidR="00D32C97" w:rsidRPr="00D32C97" w:rsidRDefault="00D32C97" w:rsidP="00D32C97">
            <w:pPr>
              <w:spacing w:after="0" w:line="240" w:lineRule="auto"/>
              <w:jc w:val="center"/>
              <w:outlineLvl w:val="0"/>
              <w:rPr>
                <w:rFonts w:ascii="Calibri" w:eastAsia="Times New Roman" w:hAnsi="Calibri" w:cs="Calibri"/>
                <w:b/>
                <w:bCs/>
                <w:lang w:eastAsia="en-GB"/>
              </w:rPr>
            </w:pPr>
            <w:r w:rsidRPr="00D32C97">
              <w:rPr>
                <w:rFonts w:ascii="Calibri" w:eastAsia="Times New Roman" w:hAnsi="Calibri" w:cs="Calibri"/>
                <w:b/>
                <w:bCs/>
                <w:lang w:eastAsia="en-GB"/>
              </w:rPr>
              <w:t>Mental Health</w:t>
            </w:r>
          </w:p>
        </w:tc>
      </w:tr>
      <w:tr w:rsidR="00D32C97" w:rsidRPr="00D32C97" w14:paraId="1847BCBF"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4D0865" w14:textId="77777777"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 that mental health, just like physical health, is part of daily life</w:t>
            </w:r>
          </w:p>
        </w:tc>
      </w:tr>
      <w:tr w:rsidR="00D32C97" w:rsidRPr="00D32C97" w14:paraId="6769BFB6" w14:textId="77777777" w:rsidTr="00D32C97">
        <w:trPr>
          <w:trHeight w:val="119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20ABC1" w14:textId="3D90B16C"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 about strategies and behaviours that support mental health, including sleep, physical exercise/time outdoors, being involved in community groups, doing things for others, clubs, and activities, hobbies and spending time with family and friends can support mental health and wellbeing</w:t>
            </w:r>
          </w:p>
        </w:tc>
      </w:tr>
      <w:tr w:rsidR="00D32C97" w:rsidRPr="00D32C97" w14:paraId="3559E0CB"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EC9696" w14:textId="77777777"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lastRenderedPageBreak/>
              <w:t>Recognise that feelings can change over time and range in intensity; about everyday things that affect feelings and the importance of expressing Feelings in different ways</w:t>
            </w:r>
          </w:p>
        </w:tc>
      </w:tr>
      <w:tr w:rsidR="00D32C97" w:rsidRPr="00D32C97" w14:paraId="43244783"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119F97" w14:textId="72F35146"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 strategies to respond to feelings appropriately and proportionately in different situations</w:t>
            </w:r>
          </w:p>
        </w:tc>
      </w:tr>
      <w:tr w:rsidR="00D32C97" w:rsidRPr="00D32C97" w14:paraId="3EAB974F"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D83664" w14:textId="7B81F0D9"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To recognise warning signs about mental health and wellbeing and how to seek support for themselves and others</w:t>
            </w:r>
          </w:p>
        </w:tc>
      </w:tr>
      <w:tr w:rsidR="00D32C97" w:rsidRPr="00D32C97" w14:paraId="294B805C"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D88AA3" w14:textId="77777777"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To recognise that anyone can experience mental ill-health and that it is important to discuss feelings with a trusted adult</w:t>
            </w:r>
          </w:p>
        </w:tc>
      </w:tr>
      <w:tr w:rsidR="00D32C97" w:rsidRPr="00D32C97" w14:paraId="0D9602DE"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880789" w14:textId="4301AFF0"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 about change and loss, including death, and how these can affect feelings; ways of expressing and managing grief and bereavement</w:t>
            </w:r>
          </w:p>
        </w:tc>
      </w:tr>
      <w:tr w:rsidR="00D32C97" w:rsidRPr="00D32C97" w14:paraId="344F58E3"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EF8A7EF" w14:textId="32C774D0" w:rsidR="00D32C97" w:rsidRPr="00D32C97" w:rsidRDefault="00D32C97" w:rsidP="00D32C97">
            <w:pPr>
              <w:spacing w:after="0" w:line="240" w:lineRule="auto"/>
              <w:jc w:val="center"/>
              <w:outlineLvl w:val="0"/>
              <w:rPr>
                <w:rFonts w:ascii="Calibri" w:eastAsia="Times New Roman" w:hAnsi="Calibri" w:cs="Calibri"/>
                <w:b/>
                <w:bCs/>
                <w:lang w:eastAsia="en-GB"/>
              </w:rPr>
            </w:pPr>
            <w:r w:rsidRPr="00D32C97">
              <w:rPr>
                <w:rFonts w:ascii="Calibri" w:eastAsia="Times New Roman" w:hAnsi="Calibri" w:cs="Calibri"/>
                <w:b/>
                <w:bCs/>
                <w:lang w:eastAsia="en-GB"/>
              </w:rPr>
              <w:t>Growing and changing</w:t>
            </w:r>
          </w:p>
        </w:tc>
      </w:tr>
      <w:tr w:rsidR="00D32C97" w:rsidRPr="00D32C97" w14:paraId="3C071AA6"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11C6DE" w14:textId="28D9153F"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Recognise their individuality qualities and identify personal strengths, skills, achievements and interests and how these contribute to a sense of self-worth</w:t>
            </w:r>
          </w:p>
        </w:tc>
      </w:tr>
      <w:tr w:rsidR="00D32C97" w:rsidRPr="00D32C97" w14:paraId="57D4D15A"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9630A3" w14:textId="2B10E8E1"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Understand how to manage setbacks/perceived failures, including how to reframe unhelpful thinking</w:t>
            </w:r>
          </w:p>
        </w:tc>
      </w:tr>
      <w:tr w:rsidR="00D32C97" w:rsidRPr="00D32C97" w14:paraId="63008C3A"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705884" w14:textId="42C2D528"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 about how hygiene routines change during the time of puberty, the importance of keeping clean and how to maintain personal hygiene</w:t>
            </w:r>
          </w:p>
        </w:tc>
      </w:tr>
      <w:tr w:rsidR="00D32C97" w:rsidRPr="00D32C97" w14:paraId="40844E0D"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1089D4" w14:textId="47783C11"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 where to get more information, help and advice about growing and changing, especially about puberty</w:t>
            </w:r>
          </w:p>
        </w:tc>
      </w:tr>
      <w:tr w:rsidR="00D32C97" w:rsidRPr="00D32C97" w14:paraId="28DA44A4"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EB31FDE" w14:textId="77777777" w:rsidR="00D32C97" w:rsidRPr="00D32C97" w:rsidRDefault="00D32C97" w:rsidP="00D32C97">
            <w:pPr>
              <w:spacing w:after="0" w:line="240" w:lineRule="auto"/>
              <w:jc w:val="center"/>
              <w:outlineLvl w:val="0"/>
              <w:rPr>
                <w:rFonts w:ascii="Calibri" w:eastAsia="Times New Roman" w:hAnsi="Calibri" w:cs="Calibri"/>
                <w:b/>
                <w:bCs/>
                <w:lang w:eastAsia="en-GB"/>
              </w:rPr>
            </w:pPr>
            <w:r w:rsidRPr="00D32C97">
              <w:rPr>
                <w:rFonts w:ascii="Calibri" w:eastAsia="Times New Roman" w:hAnsi="Calibri" w:cs="Calibri"/>
                <w:b/>
                <w:bCs/>
                <w:lang w:eastAsia="en-GB"/>
              </w:rPr>
              <w:t>Keeping Safe</w:t>
            </w:r>
          </w:p>
        </w:tc>
      </w:tr>
      <w:tr w:rsidR="00D32C97" w:rsidRPr="00D32C97" w14:paraId="78A2211C" w14:textId="77777777" w:rsidTr="00D32C97">
        <w:trPr>
          <w:trHeight w:val="87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881BDF" w14:textId="6AA53E87"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Understand the reasons for following and complying with regulations and restrictions; how they promote personal safety and wellbeing with reference to social media, television programmes, films, games and online gaming</w:t>
            </w:r>
          </w:p>
        </w:tc>
      </w:tr>
      <w:tr w:rsidR="00D32C97" w:rsidRPr="00D32C97" w14:paraId="06134BC4" w14:textId="77777777" w:rsidTr="00D32C97">
        <w:trPr>
          <w:trHeight w:val="144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DD2CF9" w14:textId="77777777"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 about the importance of keeping personal information private; strategies for keeping safe online, including how to manage requests for personal information or images of themselves and others; what to do if frightened or worried by something seen or read online and how to report concerns, inappropriate content and contact. Resisting pressure to behave in unacceptable, unhealthy or risky ways</w:t>
            </w:r>
          </w:p>
        </w:tc>
      </w:tr>
      <w:tr w:rsidR="00D32C97" w:rsidRPr="00D32C97" w14:paraId="2E616BC0"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4E42B2" w14:textId="77777777"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 about what is meant by first aid and basic techniques for dealing with common injuries</w:t>
            </w:r>
          </w:p>
        </w:tc>
      </w:tr>
      <w:tr w:rsidR="00D32C97" w:rsidRPr="00D32C97" w14:paraId="4F501B72"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6F6A5B" w14:textId="605C9F87"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 how to respond and react in an emergency situation; how to identify situations that may require the emergency services; know how to contact them and what to say</w:t>
            </w:r>
          </w:p>
        </w:tc>
      </w:tr>
      <w:tr w:rsidR="00D32C97" w:rsidRPr="00D32C97" w14:paraId="753915CD"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F39BDF4" w14:textId="77777777" w:rsidR="00D32C97" w:rsidRPr="00D32C97" w:rsidRDefault="00D32C97" w:rsidP="00D32C97">
            <w:pPr>
              <w:spacing w:after="0" w:line="240" w:lineRule="auto"/>
              <w:jc w:val="center"/>
              <w:outlineLvl w:val="0"/>
              <w:rPr>
                <w:rFonts w:ascii="Calibri" w:eastAsia="Times New Roman" w:hAnsi="Calibri" w:cs="Calibri"/>
                <w:b/>
                <w:bCs/>
                <w:lang w:eastAsia="en-GB"/>
              </w:rPr>
            </w:pPr>
            <w:r w:rsidRPr="00D32C97">
              <w:rPr>
                <w:rFonts w:ascii="Calibri" w:eastAsia="Times New Roman" w:hAnsi="Calibri" w:cs="Calibri"/>
                <w:b/>
                <w:bCs/>
                <w:lang w:eastAsia="en-GB"/>
              </w:rPr>
              <w:t>Families and Social Relationships</w:t>
            </w:r>
          </w:p>
        </w:tc>
      </w:tr>
      <w:tr w:rsidR="00D32C97" w:rsidRPr="00D32C97" w14:paraId="4D527A22" w14:textId="77777777" w:rsidTr="00D32C97">
        <w:trPr>
          <w:trHeight w:val="87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064359" w14:textId="5C60D9C1"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Understand that people may be attracted to someone emotionally, romantically and sexually; that people may be attracted to someone of the same sex or different sex to them; that gender identity and sexual orientation are different</w:t>
            </w:r>
          </w:p>
        </w:tc>
      </w:tr>
      <w:tr w:rsidR="00D32C97" w:rsidRPr="00D32C97" w14:paraId="3B643172"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244B28" w14:textId="0A8EA78B"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 how to recognise if family relationships are making them feel unhappy or unsafe, and how to seek help or advice</w:t>
            </w:r>
          </w:p>
        </w:tc>
      </w:tr>
      <w:tr w:rsidR="00D32C97" w:rsidRPr="00D32C97" w14:paraId="0F47DB4A"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C9BC42" w14:textId="1DBE3E97"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To recognise what it means to ‘know someone online’ and how this differs from knowing someone face-to-face; risks of communicating online with others not known face-to-face</w:t>
            </w:r>
          </w:p>
        </w:tc>
      </w:tr>
      <w:tr w:rsidR="00D32C97" w:rsidRPr="00D32C97" w14:paraId="6BC3B0DE"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B458E8" w14:textId="77777777"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 strategies for recognising and managing peer influence and a desire for peer approval in friendships; to recognise the effect of online actions on others</w:t>
            </w:r>
          </w:p>
        </w:tc>
      </w:tr>
      <w:tr w:rsidR="00D32C97" w:rsidRPr="00D32C97" w14:paraId="3C8CF942"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6526C4" w14:textId="2673D816"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To recognise if a friendship (online or offline) is making them feel unsafe or uncomfortable; how to manage this and report concerns and get support if necessary</w:t>
            </w:r>
          </w:p>
        </w:tc>
      </w:tr>
      <w:tr w:rsidR="00D32C97" w:rsidRPr="00D32C97" w14:paraId="345B17A1"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431A78" w14:textId="4535846E"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Understand the term discrimination: what it means and how to challenge it</w:t>
            </w:r>
          </w:p>
        </w:tc>
      </w:tr>
      <w:tr w:rsidR="00D32C97" w:rsidRPr="00D32C97" w14:paraId="7891AFC8"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5A65182" w14:textId="77777777" w:rsidR="00D32C97" w:rsidRPr="00D32C97" w:rsidRDefault="00D32C97" w:rsidP="00D32C97">
            <w:pPr>
              <w:spacing w:after="0" w:line="240" w:lineRule="auto"/>
              <w:jc w:val="center"/>
              <w:outlineLvl w:val="0"/>
              <w:rPr>
                <w:rFonts w:ascii="Calibri" w:eastAsia="Times New Roman" w:hAnsi="Calibri" w:cs="Calibri"/>
                <w:b/>
                <w:bCs/>
                <w:lang w:eastAsia="en-GB"/>
              </w:rPr>
            </w:pPr>
            <w:r w:rsidRPr="00D32C97">
              <w:rPr>
                <w:rFonts w:ascii="Calibri" w:eastAsia="Times New Roman" w:hAnsi="Calibri" w:cs="Calibri"/>
                <w:b/>
                <w:bCs/>
                <w:lang w:eastAsia="en-GB"/>
              </w:rPr>
              <w:t>Safe and Respectful Relationships</w:t>
            </w:r>
          </w:p>
        </w:tc>
      </w:tr>
      <w:tr w:rsidR="00D32C97" w:rsidRPr="00D32C97" w14:paraId="211E8C0D"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117768" w14:textId="77777777"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lastRenderedPageBreak/>
              <w:t>Know about privacy and personal boundaries; what is appropriate in friendships and wider relationships (including online);</w:t>
            </w:r>
          </w:p>
        </w:tc>
      </w:tr>
      <w:tr w:rsidR="00D32C97" w:rsidRPr="00D32C97" w14:paraId="22482353"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EF9C33" w14:textId="77777777"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 why someone may behave differently online, including pretending to be someone they are not; strategies for recognising risks, harmful content and contact; how to report</w:t>
            </w:r>
          </w:p>
        </w:tc>
      </w:tr>
      <w:tr w:rsidR="00D32C97" w:rsidRPr="00D32C97" w14:paraId="7C0C54F4"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7FF5FA" w14:textId="77777777"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Recognise pressure from others to do something unsafe or that makes them feel uncomfortable and strategies for managing this</w:t>
            </w:r>
          </w:p>
        </w:tc>
      </w:tr>
      <w:tr w:rsidR="00D32C97" w:rsidRPr="00D32C97" w14:paraId="01FBA2E9"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240C61" w14:textId="312651E5"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 where to get advice and report concerns if worried about their own or someone else’s personal safety (including online)</w:t>
            </w:r>
          </w:p>
        </w:tc>
      </w:tr>
      <w:tr w:rsidR="00D32C97" w:rsidRPr="00D32C97" w14:paraId="3D0FDF10"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A56491" w14:textId="2620812E"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Understand that personal behaviour can affect other people and to recognise and model respectful behaviour online</w:t>
            </w:r>
          </w:p>
        </w:tc>
      </w:tr>
      <w:tr w:rsidR="00D32C97" w:rsidRPr="00D32C97" w14:paraId="3C9488B4"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ED3EF2" w14:textId="77777777"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To recognise the importance of self-respect and how this can affect their thoughts and feelings about themselves; that everyone, including them, should expect to be treated politely and with respect by others</w:t>
            </w:r>
          </w:p>
        </w:tc>
      </w:tr>
      <w:tr w:rsidR="00D32C97" w:rsidRPr="00D32C97" w14:paraId="142249E2"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4D4379" w14:textId="77777777"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To listen and respond respectfully to a wide range of people, including those whose traditions, beliefs and lifestyle are different to their own</w:t>
            </w:r>
          </w:p>
        </w:tc>
      </w:tr>
      <w:tr w:rsidR="00D32C97" w:rsidRPr="00D32C97" w14:paraId="7B60F20E"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2791D2D" w14:textId="77777777" w:rsidR="00D32C97" w:rsidRPr="00D32C97" w:rsidRDefault="00D32C97" w:rsidP="00D32C97">
            <w:pPr>
              <w:spacing w:after="0" w:line="240" w:lineRule="auto"/>
              <w:jc w:val="center"/>
              <w:outlineLvl w:val="0"/>
              <w:rPr>
                <w:rFonts w:ascii="Calibri" w:eastAsia="Times New Roman" w:hAnsi="Calibri" w:cs="Calibri"/>
                <w:b/>
                <w:bCs/>
                <w:lang w:eastAsia="en-GB"/>
              </w:rPr>
            </w:pPr>
            <w:r w:rsidRPr="00D32C97">
              <w:rPr>
                <w:rFonts w:ascii="Calibri" w:eastAsia="Times New Roman" w:hAnsi="Calibri" w:cs="Calibri"/>
                <w:b/>
                <w:bCs/>
                <w:lang w:eastAsia="en-GB"/>
              </w:rPr>
              <w:t>Year 6</w:t>
            </w:r>
          </w:p>
        </w:tc>
      </w:tr>
      <w:tr w:rsidR="00D32C97" w:rsidRPr="00D32C97" w14:paraId="2A65F557"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132F175" w14:textId="77777777" w:rsidR="00D32C97" w:rsidRPr="00D32C97" w:rsidRDefault="00D32C97" w:rsidP="00D32C97">
            <w:pPr>
              <w:spacing w:after="0" w:line="240" w:lineRule="auto"/>
              <w:jc w:val="center"/>
              <w:outlineLvl w:val="0"/>
              <w:rPr>
                <w:rFonts w:ascii="Calibri" w:eastAsia="Times New Roman" w:hAnsi="Calibri" w:cs="Calibri"/>
                <w:b/>
                <w:bCs/>
                <w:lang w:eastAsia="en-GB"/>
              </w:rPr>
            </w:pPr>
            <w:r w:rsidRPr="00D32C97">
              <w:rPr>
                <w:rFonts w:ascii="Calibri" w:eastAsia="Times New Roman" w:hAnsi="Calibri" w:cs="Calibri"/>
                <w:b/>
                <w:bCs/>
                <w:lang w:eastAsia="en-GB"/>
              </w:rPr>
              <w:t>Healthy Lifestyle</w:t>
            </w:r>
          </w:p>
        </w:tc>
      </w:tr>
      <w:tr w:rsidR="00D32C97" w:rsidRPr="00D32C97" w14:paraId="223A8839"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81CA4C" w14:textId="77777777"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 how to make informed decisions about health and the elements of a balanced, healthy lifestyle</w:t>
            </w:r>
          </w:p>
        </w:tc>
      </w:tr>
      <w:tr w:rsidR="00D32C97" w:rsidRPr="00D32C97" w14:paraId="2A1C6B10"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88B88A" w14:textId="77777777"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 about what good physical health means; how to recognise early signs of physical illness</w:t>
            </w:r>
          </w:p>
        </w:tc>
      </w:tr>
      <w:tr w:rsidR="00D32C97" w:rsidRPr="00D32C97" w14:paraId="1172F433"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4411FE" w14:textId="77777777"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 how regular exercise benefits mental and physical health, recognise opportunities to be physically active and some of the risks associated with an inactive lifestyle</w:t>
            </w:r>
          </w:p>
        </w:tc>
      </w:tr>
      <w:tr w:rsidR="00D32C97" w:rsidRPr="00D32C97" w14:paraId="14B85A99"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0F017A" w14:textId="48088406"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 how sleep contributes to a healthy lifestyle; routines that support good quality sleep; the effects of lack of sleep on the body, feelings, behaviour and ability to learn</w:t>
            </w:r>
          </w:p>
        </w:tc>
      </w:tr>
      <w:tr w:rsidR="00D32C97" w:rsidRPr="00D32C97" w14:paraId="46EEE56D"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7858AD" w14:textId="09BDAA82"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 how medicines, when used responsibly, contribute to health; that some diseases can be prevented by vaccinations and immunisations; how allergies can be managed</w:t>
            </w:r>
          </w:p>
        </w:tc>
      </w:tr>
      <w:tr w:rsidR="00D32C97" w:rsidRPr="00D32C97" w14:paraId="33940E89"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5E454BF" w14:textId="77777777" w:rsidR="00D32C97" w:rsidRPr="00D32C97" w:rsidRDefault="00D32C97" w:rsidP="00D32C97">
            <w:pPr>
              <w:spacing w:after="0" w:line="240" w:lineRule="auto"/>
              <w:jc w:val="center"/>
              <w:outlineLvl w:val="0"/>
              <w:rPr>
                <w:rFonts w:ascii="Calibri" w:eastAsia="Times New Roman" w:hAnsi="Calibri" w:cs="Calibri"/>
                <w:b/>
                <w:bCs/>
                <w:lang w:eastAsia="en-GB"/>
              </w:rPr>
            </w:pPr>
            <w:r w:rsidRPr="00D32C97">
              <w:rPr>
                <w:rFonts w:ascii="Calibri" w:eastAsia="Times New Roman" w:hAnsi="Calibri" w:cs="Calibri"/>
                <w:b/>
                <w:bCs/>
                <w:lang w:eastAsia="en-GB"/>
              </w:rPr>
              <w:t>Mental Health</w:t>
            </w:r>
          </w:p>
        </w:tc>
      </w:tr>
      <w:tr w:rsidR="00D32C97" w:rsidRPr="00D32C97" w14:paraId="28C9BE28"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FE6DDE" w14:textId="77777777"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 that mental health, just like physical health, is part of daily life</w:t>
            </w:r>
          </w:p>
        </w:tc>
      </w:tr>
      <w:tr w:rsidR="00D32C97" w:rsidRPr="00D32C97" w14:paraId="766AB749" w14:textId="77777777" w:rsidTr="00D32C97">
        <w:trPr>
          <w:trHeight w:val="1163"/>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90DC92" w14:textId="4C42E5EA"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 about strategies and behaviours that support mental health, including sleep, physical exercise/time outdoors, being involved in community groups, doing things for others, clubs, and activities, hobbies and spending time with family and friends can support mental health and wellbeing</w:t>
            </w:r>
          </w:p>
        </w:tc>
      </w:tr>
      <w:tr w:rsidR="00D32C97" w:rsidRPr="00D32C97" w14:paraId="49E146AA"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065B16" w14:textId="77777777"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Recognise that feelings can change over time and range in intensity; about everyday things that affect feelings and the importance of expressing feelings in different ways</w:t>
            </w:r>
          </w:p>
        </w:tc>
      </w:tr>
      <w:tr w:rsidR="00D32C97" w:rsidRPr="00D32C97" w14:paraId="350C9AF6"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60C258" w14:textId="3D7B0DB0"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 strategies to respond to feelings appropriately and proportionately in different situations</w:t>
            </w:r>
          </w:p>
        </w:tc>
      </w:tr>
      <w:tr w:rsidR="00D32C97" w:rsidRPr="00D32C97" w14:paraId="3766AD9E"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A1A5E9" w14:textId="34C8DDF3"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To recognise warning signs about mental health and wellbeing and how to seek support for themselves and others</w:t>
            </w:r>
          </w:p>
        </w:tc>
      </w:tr>
      <w:tr w:rsidR="00D32C97" w:rsidRPr="00D32C97" w14:paraId="421828B7"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1F554B" w14:textId="77777777"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To recognise that anyone can experience mental ill-health and that it is important to discuss feelings with a trusted adult</w:t>
            </w:r>
          </w:p>
        </w:tc>
      </w:tr>
      <w:tr w:rsidR="00D32C97" w:rsidRPr="00D32C97" w14:paraId="03BB0731"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DEC1BC" w14:textId="18F771EC"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 about change and loss, including death, and how these can affect feelings; ways of expressing and managing grief and bereavement</w:t>
            </w:r>
          </w:p>
        </w:tc>
      </w:tr>
      <w:tr w:rsidR="00D32C97" w:rsidRPr="00D32C97" w14:paraId="2638B124"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90F97A0" w14:textId="67DA1883" w:rsidR="00D32C97" w:rsidRPr="00D32C97" w:rsidRDefault="00D32C97" w:rsidP="00D32C97">
            <w:pPr>
              <w:spacing w:after="0" w:line="240" w:lineRule="auto"/>
              <w:jc w:val="center"/>
              <w:outlineLvl w:val="0"/>
              <w:rPr>
                <w:rFonts w:ascii="Calibri" w:eastAsia="Times New Roman" w:hAnsi="Calibri" w:cs="Calibri"/>
                <w:b/>
                <w:bCs/>
                <w:lang w:eastAsia="en-GB"/>
              </w:rPr>
            </w:pPr>
            <w:r w:rsidRPr="00D32C97">
              <w:rPr>
                <w:rFonts w:ascii="Calibri" w:eastAsia="Times New Roman" w:hAnsi="Calibri" w:cs="Calibri"/>
                <w:b/>
                <w:bCs/>
                <w:lang w:eastAsia="en-GB"/>
              </w:rPr>
              <w:t>Growing and changing</w:t>
            </w:r>
          </w:p>
        </w:tc>
      </w:tr>
      <w:tr w:rsidR="00D32C97" w:rsidRPr="00D32C97" w14:paraId="0CC546A4"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F067A6" w14:textId="34EB591E"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Recognise their individuality qualities and identify personal strengths, skills, achievements and interests and how these contribute to a sense of self-worth</w:t>
            </w:r>
          </w:p>
        </w:tc>
      </w:tr>
      <w:tr w:rsidR="00D32C97" w:rsidRPr="00D32C97" w14:paraId="6598ED0D"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33B44F" w14:textId="43C6B395"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lastRenderedPageBreak/>
              <w:t>Understand how to manage setbacks/perceived failures, including how to reframe unhelpful thinking</w:t>
            </w:r>
          </w:p>
        </w:tc>
      </w:tr>
      <w:tr w:rsidR="00D32C97" w:rsidRPr="00D32C97" w14:paraId="213192D9"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CAE7F6" w14:textId="38E4333F"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 about how hygiene routines change during the time of puberty, the importance of keeping clean and how to maintain personal hygiene</w:t>
            </w:r>
          </w:p>
        </w:tc>
      </w:tr>
      <w:tr w:rsidR="00D32C97" w:rsidRPr="00D32C97" w14:paraId="4AB63DE7"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DB5771" w14:textId="77777777"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 where to get more information, help and advice about growing and changing, especially about puberty</w:t>
            </w:r>
          </w:p>
        </w:tc>
      </w:tr>
      <w:tr w:rsidR="00D32C97" w:rsidRPr="00D32C97" w14:paraId="3C709853"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C719511" w14:textId="258EC2BE"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Strategies to manage transitions between classes and key stages</w:t>
            </w:r>
          </w:p>
        </w:tc>
      </w:tr>
      <w:tr w:rsidR="00D32C97" w:rsidRPr="00D32C97" w14:paraId="2F620FC2"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6907840" w14:textId="77777777" w:rsidR="00D32C97" w:rsidRPr="00D32C97" w:rsidRDefault="00D32C97" w:rsidP="00D32C97">
            <w:pPr>
              <w:spacing w:after="0" w:line="240" w:lineRule="auto"/>
              <w:jc w:val="center"/>
              <w:outlineLvl w:val="0"/>
              <w:rPr>
                <w:rFonts w:ascii="Calibri" w:eastAsia="Times New Roman" w:hAnsi="Calibri" w:cs="Calibri"/>
                <w:b/>
                <w:bCs/>
                <w:lang w:eastAsia="en-GB"/>
              </w:rPr>
            </w:pPr>
            <w:r w:rsidRPr="00D32C97">
              <w:rPr>
                <w:rFonts w:ascii="Calibri" w:eastAsia="Times New Roman" w:hAnsi="Calibri" w:cs="Calibri"/>
                <w:b/>
                <w:bCs/>
                <w:lang w:eastAsia="en-GB"/>
              </w:rPr>
              <w:t>Keeping Safe</w:t>
            </w:r>
          </w:p>
        </w:tc>
      </w:tr>
      <w:tr w:rsidR="00D32C97" w:rsidRPr="00D32C97" w14:paraId="7C277B33"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035D84" w14:textId="77777777"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Understand the reasons for following and complying with regulations and restrictions</w:t>
            </w:r>
          </w:p>
        </w:tc>
      </w:tr>
      <w:tr w:rsidR="00D32C97" w:rsidRPr="00D32C97" w14:paraId="6550DB64" w14:textId="77777777" w:rsidTr="00D32C97">
        <w:trPr>
          <w:trHeight w:val="87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AE4319" w14:textId="77777777"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 about the importance of keeping personal information private and strategies for keeping safe online. Know how to report concerns, inappropriate content and contact. Resisting pressure to behave in unacceptable, unhealthy or risky ways</w:t>
            </w:r>
          </w:p>
        </w:tc>
      </w:tr>
      <w:tr w:rsidR="00D32C97" w:rsidRPr="00D32C97" w14:paraId="3938D321"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FD65D7" w14:textId="77777777"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 about what is meant by first aid and basic techniques for dealing with common injuries</w:t>
            </w:r>
          </w:p>
        </w:tc>
      </w:tr>
      <w:tr w:rsidR="00D32C97" w:rsidRPr="00D32C97" w14:paraId="63499F43"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0873A7" w14:textId="70D1B81B"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 how to respond and react in an emergency situation;</w:t>
            </w:r>
          </w:p>
        </w:tc>
      </w:tr>
      <w:tr w:rsidR="00D32C97" w:rsidRPr="00D32C97" w14:paraId="4D108BF9"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6FC620" w14:textId="77777777"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 that female genital mutilation (FGM) is against British law, what to do and whom to tell if they think they or someone they know might be at risk</w:t>
            </w:r>
          </w:p>
        </w:tc>
      </w:tr>
      <w:tr w:rsidR="00D32C97" w:rsidRPr="00D32C97" w14:paraId="59FED33D" w14:textId="77777777" w:rsidTr="00D32C97">
        <w:trPr>
          <w:trHeight w:val="87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D69AD7" w14:textId="3890CFC8"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 about the risks and effects of legal drugs common to everyday life (</w:t>
            </w:r>
            <w:proofErr w:type="gramStart"/>
            <w:r w:rsidRPr="00D32C97">
              <w:rPr>
                <w:rFonts w:ascii="Calibri" w:eastAsia="Times New Roman" w:hAnsi="Calibri" w:cs="Calibri"/>
                <w:lang w:eastAsia="en-GB"/>
              </w:rPr>
              <w:t>e.g.</w:t>
            </w:r>
            <w:proofErr w:type="gramEnd"/>
            <w:r w:rsidRPr="00D32C97">
              <w:rPr>
                <w:rFonts w:ascii="Calibri" w:eastAsia="Times New Roman" w:hAnsi="Calibri" w:cs="Calibri"/>
                <w:lang w:eastAsia="en-GB"/>
              </w:rPr>
              <w:t xml:space="preserve"> cigarettes, e-cigarettes/vaping, alcohol and medicines) and their impact on health; recognise that drug use can become a habit which can be difficult to break</w:t>
            </w:r>
          </w:p>
        </w:tc>
      </w:tr>
      <w:tr w:rsidR="00D32C97" w:rsidRPr="00D32C97" w14:paraId="71BD72F3"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FAC0A6" w14:textId="267FFBC2"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 about the mixed messages in the media about drugs, including alcohol and smoking/vaping</w:t>
            </w:r>
          </w:p>
        </w:tc>
      </w:tr>
      <w:tr w:rsidR="00D32C97" w:rsidRPr="00D32C97" w14:paraId="06FA0F93"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BEFBB88" w14:textId="77777777" w:rsidR="00D32C97" w:rsidRPr="00D32C97" w:rsidRDefault="00D32C97" w:rsidP="00D32C97">
            <w:pPr>
              <w:spacing w:after="0" w:line="240" w:lineRule="auto"/>
              <w:jc w:val="center"/>
              <w:outlineLvl w:val="0"/>
              <w:rPr>
                <w:rFonts w:ascii="Calibri" w:eastAsia="Times New Roman" w:hAnsi="Calibri" w:cs="Calibri"/>
                <w:b/>
                <w:bCs/>
                <w:lang w:eastAsia="en-GB"/>
              </w:rPr>
            </w:pPr>
            <w:r w:rsidRPr="00D32C97">
              <w:rPr>
                <w:rFonts w:ascii="Calibri" w:eastAsia="Times New Roman" w:hAnsi="Calibri" w:cs="Calibri"/>
                <w:b/>
                <w:bCs/>
                <w:lang w:eastAsia="en-GB"/>
              </w:rPr>
              <w:t>Families and Social Relationships</w:t>
            </w:r>
          </w:p>
        </w:tc>
      </w:tr>
      <w:tr w:rsidR="00D32C97" w:rsidRPr="00D32C97" w14:paraId="6785FA43"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343299" w14:textId="77777777"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 xml:space="preserve">Marriage and civil partnership </w:t>
            </w:r>
            <w:proofErr w:type="gramStart"/>
            <w:r w:rsidRPr="00D32C97">
              <w:rPr>
                <w:rFonts w:ascii="Calibri" w:eastAsia="Times New Roman" w:hAnsi="Calibri" w:cs="Calibri"/>
                <w:lang w:eastAsia="en-GB"/>
              </w:rPr>
              <w:t>is</w:t>
            </w:r>
            <w:proofErr w:type="gramEnd"/>
            <w:r w:rsidRPr="00D32C97">
              <w:rPr>
                <w:rFonts w:ascii="Calibri" w:eastAsia="Times New Roman" w:hAnsi="Calibri" w:cs="Calibri"/>
                <w:lang w:eastAsia="en-GB"/>
              </w:rPr>
              <w:t xml:space="preserve"> a legal declaration of commitment made by two adults who love and care for each other. Know that forcing anyone to marry against their will is a crime</w:t>
            </w:r>
          </w:p>
        </w:tc>
      </w:tr>
      <w:tr w:rsidR="00D32C97" w:rsidRPr="00D32C97" w14:paraId="1144A5C6"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DEBEA6" w14:textId="16E9FBA0"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 how to recognise if family relationships are making them feel unhappy or unsafe, and how to seek help or advice</w:t>
            </w:r>
          </w:p>
        </w:tc>
      </w:tr>
      <w:tr w:rsidR="00D32C97" w:rsidRPr="00D32C97" w14:paraId="1A74216A"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984AA4" w14:textId="2966DACE"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To recognise what it means to ‘know someone online’ and how this differs from knowing someone face-to-face; risks of communicating online with others not known face-to-face</w:t>
            </w:r>
          </w:p>
        </w:tc>
      </w:tr>
      <w:tr w:rsidR="00D32C97" w:rsidRPr="00D32C97" w14:paraId="54BBEE04"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329CF2" w14:textId="77777777"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 strategies for recognising and managing peer influence and a desire for peer approval in friendships; to recognise the effect of online actions on others</w:t>
            </w:r>
          </w:p>
        </w:tc>
      </w:tr>
      <w:tr w:rsidR="00D32C97" w:rsidRPr="00D32C97" w14:paraId="4A5B855C"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A70444" w14:textId="69E4D4B8"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To recognise if a friendship (online or offline) is making them feel unsafe or uncomfortable; how to manage this and report concerns and get support if necessary</w:t>
            </w:r>
          </w:p>
        </w:tc>
      </w:tr>
      <w:tr w:rsidR="00D32C97" w:rsidRPr="00D32C97" w14:paraId="17D42B10"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180066" w14:textId="0AC1866A"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Understand the term discrimination: what it means and how to challenge it</w:t>
            </w:r>
          </w:p>
        </w:tc>
      </w:tr>
      <w:tr w:rsidR="00D32C97" w:rsidRPr="00D32C97" w14:paraId="1EFD19C2"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184CEC4" w14:textId="77777777" w:rsidR="00D32C97" w:rsidRPr="00D32C97" w:rsidRDefault="00D32C97" w:rsidP="00D32C97">
            <w:pPr>
              <w:spacing w:after="0" w:line="240" w:lineRule="auto"/>
              <w:jc w:val="center"/>
              <w:outlineLvl w:val="0"/>
              <w:rPr>
                <w:rFonts w:ascii="Calibri" w:eastAsia="Times New Roman" w:hAnsi="Calibri" w:cs="Calibri"/>
                <w:b/>
                <w:bCs/>
                <w:lang w:eastAsia="en-GB"/>
              </w:rPr>
            </w:pPr>
            <w:r w:rsidRPr="00D32C97">
              <w:rPr>
                <w:rFonts w:ascii="Calibri" w:eastAsia="Times New Roman" w:hAnsi="Calibri" w:cs="Calibri"/>
                <w:b/>
                <w:bCs/>
                <w:lang w:eastAsia="en-GB"/>
              </w:rPr>
              <w:t>Safe and Respectful Relationships</w:t>
            </w:r>
          </w:p>
        </w:tc>
      </w:tr>
      <w:tr w:rsidR="00D32C97" w:rsidRPr="00D32C97" w14:paraId="082AA1E1"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D1F82C" w14:textId="77777777"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 about privacy and personal boundaries; what is appropriate in friendships and wider relationships (including online);</w:t>
            </w:r>
          </w:p>
        </w:tc>
      </w:tr>
      <w:tr w:rsidR="00D32C97" w:rsidRPr="00D32C97" w14:paraId="60B35171" w14:textId="77777777" w:rsidTr="00D32C97">
        <w:trPr>
          <w:trHeight w:val="29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90EBCF" w14:textId="77777777"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 about seeking and giving permission (consent) in different situations</w:t>
            </w:r>
          </w:p>
        </w:tc>
      </w:tr>
      <w:tr w:rsidR="00D32C97" w:rsidRPr="00D32C97" w14:paraId="2410C669"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4855CF" w14:textId="77777777"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Recognise pressure from others to do something unsafe or that makes them feel uncomfortable and strategies for managing this</w:t>
            </w:r>
          </w:p>
        </w:tc>
      </w:tr>
      <w:tr w:rsidR="00D32C97" w:rsidRPr="00D32C97" w14:paraId="1B99DF6F"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986650" w14:textId="3D4E55BE"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 where to get advice and report concerns if worried about their own or someone else’s personal safety (including online)</w:t>
            </w:r>
          </w:p>
        </w:tc>
      </w:tr>
      <w:tr w:rsidR="00D32C97" w:rsidRPr="00D32C97" w14:paraId="78EC9F39"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1D6D07" w14:textId="013C2D93"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Understand that personal behaviour can affect other people and to recognise and model respectful behaviour online</w:t>
            </w:r>
          </w:p>
        </w:tc>
      </w:tr>
      <w:tr w:rsidR="00D32C97" w:rsidRPr="00D32C97" w14:paraId="6893B66C"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A54D50" w14:textId="77777777"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lastRenderedPageBreak/>
              <w:t>To recognise the importance of self-respect and how this can affect their thoughts and feelings about themselves; that everyone, including them, should expect to be treated politely and with respect by others</w:t>
            </w:r>
          </w:p>
        </w:tc>
      </w:tr>
      <w:tr w:rsidR="00D32C97" w:rsidRPr="00D32C97" w14:paraId="3D34B16C" w14:textId="77777777" w:rsidTr="00D32C97">
        <w:trPr>
          <w:trHeight w:val="580"/>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CA4E91" w14:textId="77777777"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 xml:space="preserve">Know about respecting the differences and similarities between people and recognising what they have in common with others </w:t>
            </w:r>
            <w:proofErr w:type="gramStart"/>
            <w:r w:rsidRPr="00D32C97">
              <w:rPr>
                <w:rFonts w:ascii="Calibri" w:eastAsia="Times New Roman" w:hAnsi="Calibri" w:cs="Calibri"/>
                <w:lang w:eastAsia="en-GB"/>
              </w:rPr>
              <w:t>e.g.</w:t>
            </w:r>
            <w:proofErr w:type="gramEnd"/>
            <w:r w:rsidRPr="00D32C97">
              <w:rPr>
                <w:rFonts w:ascii="Calibri" w:eastAsia="Times New Roman" w:hAnsi="Calibri" w:cs="Calibri"/>
                <w:lang w:eastAsia="en-GB"/>
              </w:rPr>
              <w:t xml:space="preserve"> physically, in personality or background</w:t>
            </w:r>
          </w:p>
        </w:tc>
      </w:tr>
      <w:tr w:rsidR="00D32C97" w:rsidRPr="00D32C97" w14:paraId="4468F1D4" w14:textId="77777777" w:rsidTr="00D32C97">
        <w:trPr>
          <w:trHeight w:val="646"/>
        </w:trPr>
        <w:tc>
          <w:tcPr>
            <w:tcW w:w="9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873E2C" w14:textId="7CAD01D1" w:rsidR="00D32C97" w:rsidRPr="00D32C97" w:rsidRDefault="00D32C97" w:rsidP="00D32C97">
            <w:pPr>
              <w:spacing w:after="0" w:line="240" w:lineRule="auto"/>
              <w:jc w:val="center"/>
              <w:outlineLvl w:val="0"/>
              <w:rPr>
                <w:rFonts w:ascii="Calibri" w:eastAsia="Times New Roman" w:hAnsi="Calibri" w:cs="Calibri"/>
                <w:lang w:eastAsia="en-GB"/>
              </w:rPr>
            </w:pPr>
            <w:r w:rsidRPr="00D32C97">
              <w:rPr>
                <w:rFonts w:ascii="Calibri" w:eastAsia="Times New Roman" w:hAnsi="Calibri" w:cs="Calibri"/>
                <w:lang w:eastAsia="en-GB"/>
              </w:rPr>
              <w:t>Know how to discuss and debate topical issues, respect other people’s point of view and constructively challenge those they disagree with</w:t>
            </w:r>
          </w:p>
        </w:tc>
      </w:tr>
    </w:tbl>
    <w:p w14:paraId="70EF6C35" w14:textId="0205219E" w:rsidR="002817F6" w:rsidRPr="00D32C97" w:rsidRDefault="002817F6" w:rsidP="00D32C97">
      <w:pPr>
        <w:jc w:val="center"/>
      </w:pPr>
    </w:p>
    <w:sectPr w:rsidR="002817F6" w:rsidRPr="00D32C97" w:rsidSect="00E043DC">
      <w:headerReference w:type="default" r:id="rId6"/>
      <w:pgSz w:w="11906" w:h="16838"/>
      <w:pgMar w:top="1440" w:right="1440" w:bottom="1440" w:left="1440" w:header="708" w:footer="708" w:gutter="0"/>
      <w:pgBorders w:offsetFrom="page">
        <w:top w:val="single" w:sz="4" w:space="24" w:color="00B050"/>
        <w:left w:val="single" w:sz="4" w:space="24" w:color="00B050"/>
        <w:bottom w:val="single" w:sz="4" w:space="24" w:color="00B050"/>
        <w:right w:val="single" w:sz="4" w:space="24" w:color="00B05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CAB004" w14:textId="77777777" w:rsidR="00131A2B" w:rsidRDefault="00131A2B" w:rsidP="00E043DC">
      <w:pPr>
        <w:spacing w:after="0" w:line="240" w:lineRule="auto"/>
      </w:pPr>
      <w:r>
        <w:separator/>
      </w:r>
    </w:p>
  </w:endnote>
  <w:endnote w:type="continuationSeparator" w:id="0">
    <w:p w14:paraId="400C38C9" w14:textId="77777777" w:rsidR="00131A2B" w:rsidRDefault="00131A2B" w:rsidP="00E043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86964D" w14:textId="77777777" w:rsidR="00131A2B" w:rsidRDefault="00131A2B" w:rsidP="00E043DC">
      <w:pPr>
        <w:spacing w:after="0" w:line="240" w:lineRule="auto"/>
      </w:pPr>
      <w:r>
        <w:separator/>
      </w:r>
    </w:p>
  </w:footnote>
  <w:footnote w:type="continuationSeparator" w:id="0">
    <w:p w14:paraId="70385BDB" w14:textId="77777777" w:rsidR="00131A2B" w:rsidRDefault="00131A2B" w:rsidP="00E043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12"/>
      <w:gridCol w:w="3035"/>
      <w:gridCol w:w="2979"/>
    </w:tblGrid>
    <w:tr w:rsidR="00E043DC" w:rsidRPr="00E043DC" w14:paraId="6FF29D7F" w14:textId="77777777" w:rsidTr="00E043DC">
      <w:trPr>
        <w:trHeight w:val="285"/>
      </w:trPr>
      <w:tc>
        <w:tcPr>
          <w:tcW w:w="3120" w:type="dxa"/>
          <w:tcBorders>
            <w:top w:val="nil"/>
            <w:left w:val="nil"/>
            <w:bottom w:val="nil"/>
            <w:right w:val="nil"/>
          </w:tcBorders>
          <w:shd w:val="clear" w:color="auto" w:fill="auto"/>
          <w:hideMark/>
        </w:tcPr>
        <w:p w14:paraId="231DF300" w14:textId="7C267826" w:rsidR="00E043DC" w:rsidRPr="00E043DC" w:rsidRDefault="00E043DC" w:rsidP="00E043DC">
          <w:pPr>
            <w:spacing w:after="0" w:line="240" w:lineRule="auto"/>
            <w:ind w:left="-120"/>
            <w:textAlignment w:val="baseline"/>
            <w:rPr>
              <w:rFonts w:ascii="Times New Roman" w:eastAsia="Times New Roman" w:hAnsi="Times New Roman" w:cs="Times New Roman"/>
              <w:sz w:val="24"/>
              <w:szCs w:val="24"/>
              <w:lang w:val="en-US" w:eastAsia="en-GB"/>
            </w:rPr>
          </w:pPr>
          <w:r w:rsidRPr="00E043DC">
            <w:rPr>
              <w:rFonts w:ascii="Arial" w:eastAsia="Times New Roman" w:hAnsi="Arial" w:cs="Arial"/>
              <w:sz w:val="24"/>
              <w:szCs w:val="24"/>
              <w:lang w:val="en-US" w:eastAsia="en-GB"/>
            </w:rPr>
            <w:t> </w:t>
          </w:r>
          <w:r w:rsidRPr="00E043DC">
            <w:rPr>
              <w:noProof/>
            </w:rPr>
            <w:drawing>
              <wp:inline distT="0" distB="0" distL="0" distR="0" wp14:anchorId="6ADC418A" wp14:editId="1C2761AD">
                <wp:extent cx="513471" cy="622045"/>
                <wp:effectExtent l="0" t="0" r="127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2331" cy="644893"/>
                        </a:xfrm>
                        <a:prstGeom prst="rect">
                          <a:avLst/>
                        </a:prstGeom>
                        <a:noFill/>
                        <a:ln>
                          <a:noFill/>
                        </a:ln>
                      </pic:spPr>
                    </pic:pic>
                  </a:graphicData>
                </a:graphic>
              </wp:inline>
            </w:drawing>
          </w:r>
        </w:p>
      </w:tc>
      <w:tc>
        <w:tcPr>
          <w:tcW w:w="3120" w:type="dxa"/>
          <w:tcBorders>
            <w:top w:val="nil"/>
            <w:left w:val="nil"/>
            <w:bottom w:val="nil"/>
            <w:right w:val="nil"/>
          </w:tcBorders>
          <w:shd w:val="clear" w:color="auto" w:fill="auto"/>
          <w:hideMark/>
        </w:tcPr>
        <w:p w14:paraId="4EFFFFCC" w14:textId="77777777" w:rsidR="00E043DC" w:rsidRPr="00E043DC" w:rsidRDefault="00E043DC" w:rsidP="00E043DC">
          <w:pPr>
            <w:spacing w:after="0" w:line="240" w:lineRule="auto"/>
            <w:jc w:val="center"/>
            <w:textAlignment w:val="baseline"/>
            <w:rPr>
              <w:rFonts w:ascii="Times New Roman" w:eastAsia="Times New Roman" w:hAnsi="Times New Roman" w:cs="Times New Roman"/>
              <w:sz w:val="24"/>
              <w:szCs w:val="24"/>
              <w:lang w:eastAsia="en-GB"/>
            </w:rPr>
          </w:pPr>
          <w:r w:rsidRPr="00E043DC">
            <w:rPr>
              <w:rFonts w:ascii="Arial" w:eastAsia="Times New Roman" w:hAnsi="Arial" w:cs="Arial"/>
              <w:sz w:val="24"/>
              <w:szCs w:val="24"/>
              <w:lang w:val="en-US" w:eastAsia="en-GB"/>
            </w:rPr>
            <w:t>Woodlands Progression Steps</w:t>
          </w:r>
          <w:r w:rsidRPr="00E043DC">
            <w:rPr>
              <w:rFonts w:ascii="Arial" w:eastAsia="Times New Roman" w:hAnsi="Arial" w:cs="Arial"/>
              <w:sz w:val="24"/>
              <w:szCs w:val="24"/>
              <w:lang w:eastAsia="en-GB"/>
            </w:rPr>
            <w:t> </w:t>
          </w:r>
        </w:p>
        <w:p w14:paraId="4E0502CF" w14:textId="77777777" w:rsidR="00E043DC" w:rsidRPr="00E043DC" w:rsidRDefault="00E043DC" w:rsidP="00E043DC">
          <w:pPr>
            <w:spacing w:after="0" w:line="240" w:lineRule="auto"/>
            <w:jc w:val="center"/>
            <w:textAlignment w:val="baseline"/>
            <w:rPr>
              <w:rFonts w:ascii="Times New Roman" w:eastAsia="Times New Roman" w:hAnsi="Times New Roman" w:cs="Times New Roman"/>
              <w:sz w:val="24"/>
              <w:szCs w:val="24"/>
              <w:lang w:val="en-US" w:eastAsia="en-GB"/>
            </w:rPr>
          </w:pPr>
          <w:r w:rsidRPr="00E043DC">
            <w:rPr>
              <w:rFonts w:ascii="Arial" w:eastAsia="Times New Roman" w:hAnsi="Arial" w:cs="Arial"/>
              <w:sz w:val="24"/>
              <w:szCs w:val="24"/>
              <w:lang w:val="en-US" w:eastAsia="en-GB"/>
            </w:rPr>
            <w:t> </w:t>
          </w:r>
        </w:p>
        <w:p w14:paraId="3149A6E7" w14:textId="19B9F52A" w:rsidR="00E043DC" w:rsidRPr="00E043DC" w:rsidRDefault="00D32C97" w:rsidP="00E043DC">
          <w:pPr>
            <w:spacing w:after="0" w:line="240" w:lineRule="auto"/>
            <w:jc w:val="center"/>
            <w:textAlignment w:val="baseline"/>
            <w:rPr>
              <w:rFonts w:ascii="Times New Roman" w:eastAsia="Times New Roman" w:hAnsi="Times New Roman" w:cs="Times New Roman"/>
              <w:sz w:val="24"/>
              <w:szCs w:val="24"/>
              <w:lang w:val="en-US" w:eastAsia="en-GB"/>
            </w:rPr>
          </w:pPr>
          <w:r>
            <w:rPr>
              <w:rFonts w:ascii="Arial" w:eastAsia="Times New Roman" w:hAnsi="Arial" w:cs="Arial"/>
              <w:sz w:val="24"/>
              <w:szCs w:val="24"/>
              <w:lang w:val="en-US" w:eastAsia="en-GB"/>
            </w:rPr>
            <w:t>PSHE</w:t>
          </w:r>
        </w:p>
      </w:tc>
      <w:tc>
        <w:tcPr>
          <w:tcW w:w="3120" w:type="dxa"/>
          <w:tcBorders>
            <w:top w:val="nil"/>
            <w:left w:val="nil"/>
            <w:bottom w:val="nil"/>
            <w:right w:val="nil"/>
          </w:tcBorders>
          <w:shd w:val="clear" w:color="auto" w:fill="auto"/>
          <w:hideMark/>
        </w:tcPr>
        <w:p w14:paraId="7194AE60" w14:textId="77777777" w:rsidR="00E043DC" w:rsidRPr="00E043DC" w:rsidRDefault="00E043DC" w:rsidP="00E043DC">
          <w:pPr>
            <w:spacing w:after="0" w:line="240" w:lineRule="auto"/>
            <w:ind w:right="-120"/>
            <w:jc w:val="right"/>
            <w:textAlignment w:val="baseline"/>
            <w:rPr>
              <w:rFonts w:ascii="Times New Roman" w:eastAsia="Times New Roman" w:hAnsi="Times New Roman" w:cs="Times New Roman"/>
              <w:sz w:val="24"/>
              <w:szCs w:val="24"/>
              <w:lang w:eastAsia="en-GB"/>
            </w:rPr>
          </w:pPr>
          <w:r w:rsidRPr="00E043DC">
            <w:rPr>
              <w:rFonts w:ascii="Arial" w:eastAsia="Times New Roman" w:hAnsi="Arial" w:cs="Arial"/>
              <w:sz w:val="24"/>
              <w:szCs w:val="24"/>
              <w:lang w:eastAsia="en-GB"/>
            </w:rPr>
            <w:t> </w:t>
          </w:r>
        </w:p>
      </w:tc>
    </w:tr>
  </w:tbl>
  <w:p w14:paraId="4990FE75" w14:textId="77777777" w:rsidR="00E043DC" w:rsidRPr="00E043DC" w:rsidRDefault="00E043DC" w:rsidP="00E043DC">
    <w:pPr>
      <w:spacing w:after="0" w:line="240" w:lineRule="auto"/>
      <w:textAlignment w:val="baseline"/>
      <w:rPr>
        <w:rFonts w:ascii="Segoe UI" w:eastAsia="Times New Roman" w:hAnsi="Segoe UI" w:cs="Segoe UI"/>
        <w:sz w:val="18"/>
        <w:szCs w:val="18"/>
        <w:lang w:eastAsia="en-GB"/>
      </w:rPr>
    </w:pPr>
    <w:r w:rsidRPr="00E043DC">
      <w:rPr>
        <w:rFonts w:ascii="Arial" w:eastAsia="Times New Roman" w:hAnsi="Arial" w:cs="Arial"/>
        <w:sz w:val="24"/>
        <w:szCs w:val="24"/>
        <w:lang w:eastAsia="en-GB"/>
      </w:rPr>
      <w:t> </w:t>
    </w:r>
  </w:p>
  <w:p w14:paraId="52AFD11D" w14:textId="77777777" w:rsidR="00E043DC" w:rsidRDefault="00E043D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3DC"/>
    <w:rsid w:val="00131A2B"/>
    <w:rsid w:val="00174D95"/>
    <w:rsid w:val="00265BD7"/>
    <w:rsid w:val="002817F6"/>
    <w:rsid w:val="002D7CEF"/>
    <w:rsid w:val="00525542"/>
    <w:rsid w:val="00526A31"/>
    <w:rsid w:val="00561B6E"/>
    <w:rsid w:val="00865B75"/>
    <w:rsid w:val="00B60662"/>
    <w:rsid w:val="00BA045E"/>
    <w:rsid w:val="00BA1F46"/>
    <w:rsid w:val="00D32C97"/>
    <w:rsid w:val="00E043DC"/>
    <w:rsid w:val="00EF3FA0"/>
    <w:rsid w:val="00F2095D"/>
    <w:rsid w:val="00F712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279D1"/>
  <w15:chartTrackingRefBased/>
  <w15:docId w15:val="{177733D5-FBED-46DF-8781-8A1DCDEF1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E043D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043DC"/>
  </w:style>
  <w:style w:type="character" w:customStyle="1" w:styleId="eop">
    <w:name w:val="eop"/>
    <w:basedOn w:val="DefaultParagraphFont"/>
    <w:rsid w:val="00E043DC"/>
  </w:style>
  <w:style w:type="paragraph" w:styleId="Header">
    <w:name w:val="header"/>
    <w:basedOn w:val="Normal"/>
    <w:link w:val="HeaderChar"/>
    <w:uiPriority w:val="99"/>
    <w:unhideWhenUsed/>
    <w:rsid w:val="00E043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43DC"/>
  </w:style>
  <w:style w:type="paragraph" w:styleId="Footer">
    <w:name w:val="footer"/>
    <w:basedOn w:val="Normal"/>
    <w:link w:val="FooterChar"/>
    <w:uiPriority w:val="99"/>
    <w:unhideWhenUsed/>
    <w:rsid w:val="00E043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43DC"/>
  </w:style>
  <w:style w:type="table" w:styleId="TableGrid">
    <w:name w:val="Table Grid"/>
    <w:basedOn w:val="TableNormal"/>
    <w:uiPriority w:val="39"/>
    <w:rsid w:val="00E043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2817F6"/>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921436">
      <w:bodyDiv w:val="1"/>
      <w:marLeft w:val="0"/>
      <w:marRight w:val="0"/>
      <w:marTop w:val="0"/>
      <w:marBottom w:val="0"/>
      <w:divBdr>
        <w:top w:val="none" w:sz="0" w:space="0" w:color="auto"/>
        <w:left w:val="none" w:sz="0" w:space="0" w:color="auto"/>
        <w:bottom w:val="none" w:sz="0" w:space="0" w:color="auto"/>
        <w:right w:val="none" w:sz="0" w:space="0" w:color="auto"/>
      </w:divBdr>
    </w:div>
    <w:div w:id="306395997">
      <w:bodyDiv w:val="1"/>
      <w:marLeft w:val="0"/>
      <w:marRight w:val="0"/>
      <w:marTop w:val="0"/>
      <w:marBottom w:val="0"/>
      <w:divBdr>
        <w:top w:val="none" w:sz="0" w:space="0" w:color="auto"/>
        <w:left w:val="none" w:sz="0" w:space="0" w:color="auto"/>
        <w:bottom w:val="none" w:sz="0" w:space="0" w:color="auto"/>
        <w:right w:val="none" w:sz="0" w:space="0" w:color="auto"/>
      </w:divBdr>
      <w:divsChild>
        <w:div w:id="743256021">
          <w:marLeft w:val="0"/>
          <w:marRight w:val="0"/>
          <w:marTop w:val="0"/>
          <w:marBottom w:val="0"/>
          <w:divBdr>
            <w:top w:val="none" w:sz="0" w:space="0" w:color="auto"/>
            <w:left w:val="none" w:sz="0" w:space="0" w:color="auto"/>
            <w:bottom w:val="none" w:sz="0" w:space="0" w:color="auto"/>
            <w:right w:val="none" w:sz="0" w:space="0" w:color="auto"/>
          </w:divBdr>
        </w:div>
      </w:divsChild>
    </w:div>
    <w:div w:id="540559802">
      <w:bodyDiv w:val="1"/>
      <w:marLeft w:val="0"/>
      <w:marRight w:val="0"/>
      <w:marTop w:val="0"/>
      <w:marBottom w:val="0"/>
      <w:divBdr>
        <w:top w:val="none" w:sz="0" w:space="0" w:color="auto"/>
        <w:left w:val="none" w:sz="0" w:space="0" w:color="auto"/>
        <w:bottom w:val="none" w:sz="0" w:space="0" w:color="auto"/>
        <w:right w:val="none" w:sz="0" w:space="0" w:color="auto"/>
      </w:divBdr>
      <w:divsChild>
        <w:div w:id="1899588998">
          <w:marLeft w:val="0"/>
          <w:marRight w:val="0"/>
          <w:marTop w:val="0"/>
          <w:marBottom w:val="0"/>
          <w:divBdr>
            <w:top w:val="none" w:sz="0" w:space="0" w:color="auto"/>
            <w:left w:val="none" w:sz="0" w:space="0" w:color="auto"/>
            <w:bottom w:val="none" w:sz="0" w:space="0" w:color="auto"/>
            <w:right w:val="none" w:sz="0" w:space="0" w:color="auto"/>
          </w:divBdr>
          <w:divsChild>
            <w:div w:id="247933714">
              <w:marLeft w:val="0"/>
              <w:marRight w:val="0"/>
              <w:marTop w:val="0"/>
              <w:marBottom w:val="0"/>
              <w:divBdr>
                <w:top w:val="none" w:sz="0" w:space="0" w:color="auto"/>
                <w:left w:val="none" w:sz="0" w:space="0" w:color="auto"/>
                <w:bottom w:val="none" w:sz="0" w:space="0" w:color="auto"/>
                <w:right w:val="none" w:sz="0" w:space="0" w:color="auto"/>
              </w:divBdr>
            </w:div>
          </w:divsChild>
        </w:div>
        <w:div w:id="122356844">
          <w:marLeft w:val="0"/>
          <w:marRight w:val="0"/>
          <w:marTop w:val="0"/>
          <w:marBottom w:val="0"/>
          <w:divBdr>
            <w:top w:val="none" w:sz="0" w:space="0" w:color="auto"/>
            <w:left w:val="none" w:sz="0" w:space="0" w:color="auto"/>
            <w:bottom w:val="none" w:sz="0" w:space="0" w:color="auto"/>
            <w:right w:val="none" w:sz="0" w:space="0" w:color="auto"/>
          </w:divBdr>
          <w:divsChild>
            <w:div w:id="1261061905">
              <w:marLeft w:val="0"/>
              <w:marRight w:val="0"/>
              <w:marTop w:val="0"/>
              <w:marBottom w:val="0"/>
              <w:divBdr>
                <w:top w:val="none" w:sz="0" w:space="0" w:color="auto"/>
                <w:left w:val="none" w:sz="0" w:space="0" w:color="auto"/>
                <w:bottom w:val="none" w:sz="0" w:space="0" w:color="auto"/>
                <w:right w:val="none" w:sz="0" w:space="0" w:color="auto"/>
              </w:divBdr>
            </w:div>
          </w:divsChild>
        </w:div>
        <w:div w:id="813376765">
          <w:marLeft w:val="0"/>
          <w:marRight w:val="0"/>
          <w:marTop w:val="0"/>
          <w:marBottom w:val="0"/>
          <w:divBdr>
            <w:top w:val="none" w:sz="0" w:space="0" w:color="auto"/>
            <w:left w:val="none" w:sz="0" w:space="0" w:color="auto"/>
            <w:bottom w:val="none" w:sz="0" w:space="0" w:color="auto"/>
            <w:right w:val="none" w:sz="0" w:space="0" w:color="auto"/>
          </w:divBdr>
          <w:divsChild>
            <w:div w:id="854998165">
              <w:marLeft w:val="0"/>
              <w:marRight w:val="0"/>
              <w:marTop w:val="0"/>
              <w:marBottom w:val="0"/>
              <w:divBdr>
                <w:top w:val="none" w:sz="0" w:space="0" w:color="auto"/>
                <w:left w:val="none" w:sz="0" w:space="0" w:color="auto"/>
                <w:bottom w:val="none" w:sz="0" w:space="0" w:color="auto"/>
                <w:right w:val="none" w:sz="0" w:space="0" w:color="auto"/>
              </w:divBdr>
            </w:div>
          </w:divsChild>
        </w:div>
        <w:div w:id="1780023547">
          <w:marLeft w:val="0"/>
          <w:marRight w:val="0"/>
          <w:marTop w:val="0"/>
          <w:marBottom w:val="0"/>
          <w:divBdr>
            <w:top w:val="none" w:sz="0" w:space="0" w:color="auto"/>
            <w:left w:val="none" w:sz="0" w:space="0" w:color="auto"/>
            <w:bottom w:val="none" w:sz="0" w:space="0" w:color="auto"/>
            <w:right w:val="none" w:sz="0" w:space="0" w:color="auto"/>
          </w:divBdr>
          <w:divsChild>
            <w:div w:id="124667561">
              <w:marLeft w:val="0"/>
              <w:marRight w:val="0"/>
              <w:marTop w:val="0"/>
              <w:marBottom w:val="0"/>
              <w:divBdr>
                <w:top w:val="none" w:sz="0" w:space="0" w:color="auto"/>
                <w:left w:val="none" w:sz="0" w:space="0" w:color="auto"/>
                <w:bottom w:val="none" w:sz="0" w:space="0" w:color="auto"/>
                <w:right w:val="none" w:sz="0" w:space="0" w:color="auto"/>
              </w:divBdr>
            </w:div>
          </w:divsChild>
        </w:div>
        <w:div w:id="600456709">
          <w:marLeft w:val="0"/>
          <w:marRight w:val="0"/>
          <w:marTop w:val="0"/>
          <w:marBottom w:val="0"/>
          <w:divBdr>
            <w:top w:val="none" w:sz="0" w:space="0" w:color="auto"/>
            <w:left w:val="none" w:sz="0" w:space="0" w:color="auto"/>
            <w:bottom w:val="none" w:sz="0" w:space="0" w:color="auto"/>
            <w:right w:val="none" w:sz="0" w:space="0" w:color="auto"/>
          </w:divBdr>
          <w:divsChild>
            <w:div w:id="606473982">
              <w:marLeft w:val="0"/>
              <w:marRight w:val="0"/>
              <w:marTop w:val="0"/>
              <w:marBottom w:val="0"/>
              <w:divBdr>
                <w:top w:val="none" w:sz="0" w:space="0" w:color="auto"/>
                <w:left w:val="none" w:sz="0" w:space="0" w:color="auto"/>
                <w:bottom w:val="none" w:sz="0" w:space="0" w:color="auto"/>
                <w:right w:val="none" w:sz="0" w:space="0" w:color="auto"/>
              </w:divBdr>
            </w:div>
          </w:divsChild>
        </w:div>
        <w:div w:id="219370473">
          <w:marLeft w:val="0"/>
          <w:marRight w:val="0"/>
          <w:marTop w:val="0"/>
          <w:marBottom w:val="0"/>
          <w:divBdr>
            <w:top w:val="none" w:sz="0" w:space="0" w:color="auto"/>
            <w:left w:val="none" w:sz="0" w:space="0" w:color="auto"/>
            <w:bottom w:val="none" w:sz="0" w:space="0" w:color="auto"/>
            <w:right w:val="none" w:sz="0" w:space="0" w:color="auto"/>
          </w:divBdr>
          <w:divsChild>
            <w:div w:id="1506048499">
              <w:marLeft w:val="0"/>
              <w:marRight w:val="0"/>
              <w:marTop w:val="0"/>
              <w:marBottom w:val="0"/>
              <w:divBdr>
                <w:top w:val="none" w:sz="0" w:space="0" w:color="auto"/>
                <w:left w:val="none" w:sz="0" w:space="0" w:color="auto"/>
                <w:bottom w:val="none" w:sz="0" w:space="0" w:color="auto"/>
                <w:right w:val="none" w:sz="0" w:space="0" w:color="auto"/>
              </w:divBdr>
            </w:div>
          </w:divsChild>
        </w:div>
        <w:div w:id="1966812707">
          <w:marLeft w:val="0"/>
          <w:marRight w:val="0"/>
          <w:marTop w:val="0"/>
          <w:marBottom w:val="0"/>
          <w:divBdr>
            <w:top w:val="none" w:sz="0" w:space="0" w:color="auto"/>
            <w:left w:val="none" w:sz="0" w:space="0" w:color="auto"/>
            <w:bottom w:val="none" w:sz="0" w:space="0" w:color="auto"/>
            <w:right w:val="none" w:sz="0" w:space="0" w:color="auto"/>
          </w:divBdr>
          <w:divsChild>
            <w:div w:id="948659070">
              <w:marLeft w:val="0"/>
              <w:marRight w:val="0"/>
              <w:marTop w:val="0"/>
              <w:marBottom w:val="0"/>
              <w:divBdr>
                <w:top w:val="none" w:sz="0" w:space="0" w:color="auto"/>
                <w:left w:val="none" w:sz="0" w:space="0" w:color="auto"/>
                <w:bottom w:val="none" w:sz="0" w:space="0" w:color="auto"/>
                <w:right w:val="none" w:sz="0" w:space="0" w:color="auto"/>
              </w:divBdr>
            </w:div>
          </w:divsChild>
        </w:div>
        <w:div w:id="1791127634">
          <w:marLeft w:val="0"/>
          <w:marRight w:val="0"/>
          <w:marTop w:val="0"/>
          <w:marBottom w:val="0"/>
          <w:divBdr>
            <w:top w:val="none" w:sz="0" w:space="0" w:color="auto"/>
            <w:left w:val="none" w:sz="0" w:space="0" w:color="auto"/>
            <w:bottom w:val="none" w:sz="0" w:space="0" w:color="auto"/>
            <w:right w:val="none" w:sz="0" w:space="0" w:color="auto"/>
          </w:divBdr>
          <w:divsChild>
            <w:div w:id="258561553">
              <w:marLeft w:val="0"/>
              <w:marRight w:val="0"/>
              <w:marTop w:val="0"/>
              <w:marBottom w:val="0"/>
              <w:divBdr>
                <w:top w:val="none" w:sz="0" w:space="0" w:color="auto"/>
                <w:left w:val="none" w:sz="0" w:space="0" w:color="auto"/>
                <w:bottom w:val="none" w:sz="0" w:space="0" w:color="auto"/>
                <w:right w:val="none" w:sz="0" w:space="0" w:color="auto"/>
              </w:divBdr>
            </w:div>
          </w:divsChild>
        </w:div>
        <w:div w:id="1160003621">
          <w:marLeft w:val="0"/>
          <w:marRight w:val="0"/>
          <w:marTop w:val="0"/>
          <w:marBottom w:val="0"/>
          <w:divBdr>
            <w:top w:val="none" w:sz="0" w:space="0" w:color="auto"/>
            <w:left w:val="none" w:sz="0" w:space="0" w:color="auto"/>
            <w:bottom w:val="none" w:sz="0" w:space="0" w:color="auto"/>
            <w:right w:val="none" w:sz="0" w:space="0" w:color="auto"/>
          </w:divBdr>
          <w:divsChild>
            <w:div w:id="631717560">
              <w:marLeft w:val="0"/>
              <w:marRight w:val="0"/>
              <w:marTop w:val="0"/>
              <w:marBottom w:val="0"/>
              <w:divBdr>
                <w:top w:val="none" w:sz="0" w:space="0" w:color="auto"/>
                <w:left w:val="none" w:sz="0" w:space="0" w:color="auto"/>
                <w:bottom w:val="none" w:sz="0" w:space="0" w:color="auto"/>
                <w:right w:val="none" w:sz="0" w:space="0" w:color="auto"/>
              </w:divBdr>
            </w:div>
          </w:divsChild>
        </w:div>
        <w:div w:id="227300892">
          <w:marLeft w:val="0"/>
          <w:marRight w:val="0"/>
          <w:marTop w:val="0"/>
          <w:marBottom w:val="0"/>
          <w:divBdr>
            <w:top w:val="none" w:sz="0" w:space="0" w:color="auto"/>
            <w:left w:val="none" w:sz="0" w:space="0" w:color="auto"/>
            <w:bottom w:val="none" w:sz="0" w:space="0" w:color="auto"/>
            <w:right w:val="none" w:sz="0" w:space="0" w:color="auto"/>
          </w:divBdr>
          <w:divsChild>
            <w:div w:id="1625042410">
              <w:marLeft w:val="0"/>
              <w:marRight w:val="0"/>
              <w:marTop w:val="0"/>
              <w:marBottom w:val="0"/>
              <w:divBdr>
                <w:top w:val="none" w:sz="0" w:space="0" w:color="auto"/>
                <w:left w:val="none" w:sz="0" w:space="0" w:color="auto"/>
                <w:bottom w:val="none" w:sz="0" w:space="0" w:color="auto"/>
                <w:right w:val="none" w:sz="0" w:space="0" w:color="auto"/>
              </w:divBdr>
            </w:div>
          </w:divsChild>
        </w:div>
        <w:div w:id="785077988">
          <w:marLeft w:val="0"/>
          <w:marRight w:val="0"/>
          <w:marTop w:val="0"/>
          <w:marBottom w:val="0"/>
          <w:divBdr>
            <w:top w:val="none" w:sz="0" w:space="0" w:color="auto"/>
            <w:left w:val="none" w:sz="0" w:space="0" w:color="auto"/>
            <w:bottom w:val="none" w:sz="0" w:space="0" w:color="auto"/>
            <w:right w:val="none" w:sz="0" w:space="0" w:color="auto"/>
          </w:divBdr>
          <w:divsChild>
            <w:div w:id="76438662">
              <w:marLeft w:val="0"/>
              <w:marRight w:val="0"/>
              <w:marTop w:val="0"/>
              <w:marBottom w:val="0"/>
              <w:divBdr>
                <w:top w:val="none" w:sz="0" w:space="0" w:color="auto"/>
                <w:left w:val="none" w:sz="0" w:space="0" w:color="auto"/>
                <w:bottom w:val="none" w:sz="0" w:space="0" w:color="auto"/>
                <w:right w:val="none" w:sz="0" w:space="0" w:color="auto"/>
              </w:divBdr>
            </w:div>
          </w:divsChild>
        </w:div>
        <w:div w:id="1696037427">
          <w:marLeft w:val="0"/>
          <w:marRight w:val="0"/>
          <w:marTop w:val="0"/>
          <w:marBottom w:val="0"/>
          <w:divBdr>
            <w:top w:val="none" w:sz="0" w:space="0" w:color="auto"/>
            <w:left w:val="none" w:sz="0" w:space="0" w:color="auto"/>
            <w:bottom w:val="none" w:sz="0" w:space="0" w:color="auto"/>
            <w:right w:val="none" w:sz="0" w:space="0" w:color="auto"/>
          </w:divBdr>
          <w:divsChild>
            <w:div w:id="198126838">
              <w:marLeft w:val="0"/>
              <w:marRight w:val="0"/>
              <w:marTop w:val="0"/>
              <w:marBottom w:val="0"/>
              <w:divBdr>
                <w:top w:val="none" w:sz="0" w:space="0" w:color="auto"/>
                <w:left w:val="none" w:sz="0" w:space="0" w:color="auto"/>
                <w:bottom w:val="none" w:sz="0" w:space="0" w:color="auto"/>
                <w:right w:val="none" w:sz="0" w:space="0" w:color="auto"/>
              </w:divBdr>
            </w:div>
          </w:divsChild>
        </w:div>
        <w:div w:id="754395947">
          <w:marLeft w:val="0"/>
          <w:marRight w:val="0"/>
          <w:marTop w:val="0"/>
          <w:marBottom w:val="0"/>
          <w:divBdr>
            <w:top w:val="none" w:sz="0" w:space="0" w:color="auto"/>
            <w:left w:val="none" w:sz="0" w:space="0" w:color="auto"/>
            <w:bottom w:val="none" w:sz="0" w:space="0" w:color="auto"/>
            <w:right w:val="none" w:sz="0" w:space="0" w:color="auto"/>
          </w:divBdr>
          <w:divsChild>
            <w:div w:id="844050943">
              <w:marLeft w:val="0"/>
              <w:marRight w:val="0"/>
              <w:marTop w:val="0"/>
              <w:marBottom w:val="0"/>
              <w:divBdr>
                <w:top w:val="none" w:sz="0" w:space="0" w:color="auto"/>
                <w:left w:val="none" w:sz="0" w:space="0" w:color="auto"/>
                <w:bottom w:val="none" w:sz="0" w:space="0" w:color="auto"/>
                <w:right w:val="none" w:sz="0" w:space="0" w:color="auto"/>
              </w:divBdr>
            </w:div>
          </w:divsChild>
        </w:div>
        <w:div w:id="1579175480">
          <w:marLeft w:val="0"/>
          <w:marRight w:val="0"/>
          <w:marTop w:val="0"/>
          <w:marBottom w:val="0"/>
          <w:divBdr>
            <w:top w:val="none" w:sz="0" w:space="0" w:color="auto"/>
            <w:left w:val="none" w:sz="0" w:space="0" w:color="auto"/>
            <w:bottom w:val="none" w:sz="0" w:space="0" w:color="auto"/>
            <w:right w:val="none" w:sz="0" w:space="0" w:color="auto"/>
          </w:divBdr>
          <w:divsChild>
            <w:div w:id="724795023">
              <w:marLeft w:val="0"/>
              <w:marRight w:val="0"/>
              <w:marTop w:val="0"/>
              <w:marBottom w:val="0"/>
              <w:divBdr>
                <w:top w:val="none" w:sz="0" w:space="0" w:color="auto"/>
                <w:left w:val="none" w:sz="0" w:space="0" w:color="auto"/>
                <w:bottom w:val="none" w:sz="0" w:space="0" w:color="auto"/>
                <w:right w:val="none" w:sz="0" w:space="0" w:color="auto"/>
              </w:divBdr>
            </w:div>
          </w:divsChild>
        </w:div>
        <w:div w:id="291449250">
          <w:marLeft w:val="0"/>
          <w:marRight w:val="0"/>
          <w:marTop w:val="0"/>
          <w:marBottom w:val="0"/>
          <w:divBdr>
            <w:top w:val="none" w:sz="0" w:space="0" w:color="auto"/>
            <w:left w:val="none" w:sz="0" w:space="0" w:color="auto"/>
            <w:bottom w:val="none" w:sz="0" w:space="0" w:color="auto"/>
            <w:right w:val="none" w:sz="0" w:space="0" w:color="auto"/>
          </w:divBdr>
          <w:divsChild>
            <w:div w:id="1262638283">
              <w:marLeft w:val="0"/>
              <w:marRight w:val="0"/>
              <w:marTop w:val="0"/>
              <w:marBottom w:val="0"/>
              <w:divBdr>
                <w:top w:val="none" w:sz="0" w:space="0" w:color="auto"/>
                <w:left w:val="none" w:sz="0" w:space="0" w:color="auto"/>
                <w:bottom w:val="none" w:sz="0" w:space="0" w:color="auto"/>
                <w:right w:val="none" w:sz="0" w:space="0" w:color="auto"/>
              </w:divBdr>
            </w:div>
          </w:divsChild>
        </w:div>
        <w:div w:id="149831300">
          <w:marLeft w:val="0"/>
          <w:marRight w:val="0"/>
          <w:marTop w:val="0"/>
          <w:marBottom w:val="0"/>
          <w:divBdr>
            <w:top w:val="none" w:sz="0" w:space="0" w:color="auto"/>
            <w:left w:val="none" w:sz="0" w:space="0" w:color="auto"/>
            <w:bottom w:val="none" w:sz="0" w:space="0" w:color="auto"/>
            <w:right w:val="none" w:sz="0" w:space="0" w:color="auto"/>
          </w:divBdr>
          <w:divsChild>
            <w:div w:id="848376532">
              <w:marLeft w:val="0"/>
              <w:marRight w:val="0"/>
              <w:marTop w:val="0"/>
              <w:marBottom w:val="0"/>
              <w:divBdr>
                <w:top w:val="none" w:sz="0" w:space="0" w:color="auto"/>
                <w:left w:val="none" w:sz="0" w:space="0" w:color="auto"/>
                <w:bottom w:val="none" w:sz="0" w:space="0" w:color="auto"/>
                <w:right w:val="none" w:sz="0" w:space="0" w:color="auto"/>
              </w:divBdr>
            </w:div>
          </w:divsChild>
        </w:div>
        <w:div w:id="1980843171">
          <w:marLeft w:val="0"/>
          <w:marRight w:val="0"/>
          <w:marTop w:val="0"/>
          <w:marBottom w:val="0"/>
          <w:divBdr>
            <w:top w:val="none" w:sz="0" w:space="0" w:color="auto"/>
            <w:left w:val="none" w:sz="0" w:space="0" w:color="auto"/>
            <w:bottom w:val="none" w:sz="0" w:space="0" w:color="auto"/>
            <w:right w:val="none" w:sz="0" w:space="0" w:color="auto"/>
          </w:divBdr>
          <w:divsChild>
            <w:div w:id="1753548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117637">
      <w:bodyDiv w:val="1"/>
      <w:marLeft w:val="0"/>
      <w:marRight w:val="0"/>
      <w:marTop w:val="0"/>
      <w:marBottom w:val="0"/>
      <w:divBdr>
        <w:top w:val="none" w:sz="0" w:space="0" w:color="auto"/>
        <w:left w:val="none" w:sz="0" w:space="0" w:color="auto"/>
        <w:bottom w:val="none" w:sz="0" w:space="0" w:color="auto"/>
        <w:right w:val="none" w:sz="0" w:space="0" w:color="auto"/>
      </w:divBdr>
      <w:divsChild>
        <w:div w:id="262416818">
          <w:marLeft w:val="0"/>
          <w:marRight w:val="0"/>
          <w:marTop w:val="0"/>
          <w:marBottom w:val="0"/>
          <w:divBdr>
            <w:top w:val="none" w:sz="0" w:space="0" w:color="auto"/>
            <w:left w:val="none" w:sz="0" w:space="0" w:color="auto"/>
            <w:bottom w:val="none" w:sz="0" w:space="0" w:color="auto"/>
            <w:right w:val="none" w:sz="0" w:space="0" w:color="auto"/>
          </w:divBdr>
        </w:div>
      </w:divsChild>
    </w:div>
    <w:div w:id="1055354695">
      <w:bodyDiv w:val="1"/>
      <w:marLeft w:val="0"/>
      <w:marRight w:val="0"/>
      <w:marTop w:val="0"/>
      <w:marBottom w:val="0"/>
      <w:divBdr>
        <w:top w:val="none" w:sz="0" w:space="0" w:color="auto"/>
        <w:left w:val="none" w:sz="0" w:space="0" w:color="auto"/>
        <w:bottom w:val="none" w:sz="0" w:space="0" w:color="auto"/>
        <w:right w:val="none" w:sz="0" w:space="0" w:color="auto"/>
      </w:divBdr>
      <w:divsChild>
        <w:div w:id="707754835">
          <w:marLeft w:val="0"/>
          <w:marRight w:val="0"/>
          <w:marTop w:val="0"/>
          <w:marBottom w:val="0"/>
          <w:divBdr>
            <w:top w:val="none" w:sz="0" w:space="0" w:color="auto"/>
            <w:left w:val="none" w:sz="0" w:space="0" w:color="auto"/>
            <w:bottom w:val="none" w:sz="0" w:space="0" w:color="auto"/>
            <w:right w:val="none" w:sz="0" w:space="0" w:color="auto"/>
          </w:divBdr>
        </w:div>
      </w:divsChild>
    </w:div>
    <w:div w:id="1245070206">
      <w:bodyDiv w:val="1"/>
      <w:marLeft w:val="0"/>
      <w:marRight w:val="0"/>
      <w:marTop w:val="0"/>
      <w:marBottom w:val="0"/>
      <w:divBdr>
        <w:top w:val="none" w:sz="0" w:space="0" w:color="auto"/>
        <w:left w:val="none" w:sz="0" w:space="0" w:color="auto"/>
        <w:bottom w:val="none" w:sz="0" w:space="0" w:color="auto"/>
        <w:right w:val="none" w:sz="0" w:space="0" w:color="auto"/>
      </w:divBdr>
    </w:div>
    <w:div w:id="1313363094">
      <w:bodyDiv w:val="1"/>
      <w:marLeft w:val="0"/>
      <w:marRight w:val="0"/>
      <w:marTop w:val="0"/>
      <w:marBottom w:val="0"/>
      <w:divBdr>
        <w:top w:val="none" w:sz="0" w:space="0" w:color="auto"/>
        <w:left w:val="none" w:sz="0" w:space="0" w:color="auto"/>
        <w:bottom w:val="none" w:sz="0" w:space="0" w:color="auto"/>
        <w:right w:val="none" w:sz="0" w:space="0" w:color="auto"/>
      </w:divBdr>
    </w:div>
    <w:div w:id="1369839803">
      <w:bodyDiv w:val="1"/>
      <w:marLeft w:val="0"/>
      <w:marRight w:val="0"/>
      <w:marTop w:val="0"/>
      <w:marBottom w:val="0"/>
      <w:divBdr>
        <w:top w:val="none" w:sz="0" w:space="0" w:color="auto"/>
        <w:left w:val="none" w:sz="0" w:space="0" w:color="auto"/>
        <w:bottom w:val="none" w:sz="0" w:space="0" w:color="auto"/>
        <w:right w:val="none" w:sz="0" w:space="0" w:color="auto"/>
      </w:divBdr>
      <w:divsChild>
        <w:div w:id="592126670">
          <w:marLeft w:val="0"/>
          <w:marRight w:val="0"/>
          <w:marTop w:val="0"/>
          <w:marBottom w:val="0"/>
          <w:divBdr>
            <w:top w:val="none" w:sz="0" w:space="0" w:color="auto"/>
            <w:left w:val="none" w:sz="0" w:space="0" w:color="auto"/>
            <w:bottom w:val="none" w:sz="0" w:space="0" w:color="auto"/>
            <w:right w:val="none" w:sz="0" w:space="0" w:color="auto"/>
          </w:divBdr>
          <w:divsChild>
            <w:div w:id="1292250830">
              <w:marLeft w:val="-75"/>
              <w:marRight w:val="0"/>
              <w:marTop w:val="30"/>
              <w:marBottom w:val="30"/>
              <w:divBdr>
                <w:top w:val="none" w:sz="0" w:space="0" w:color="auto"/>
                <w:left w:val="none" w:sz="0" w:space="0" w:color="auto"/>
                <w:bottom w:val="none" w:sz="0" w:space="0" w:color="auto"/>
                <w:right w:val="none" w:sz="0" w:space="0" w:color="auto"/>
              </w:divBdr>
              <w:divsChild>
                <w:div w:id="776287927">
                  <w:marLeft w:val="0"/>
                  <w:marRight w:val="0"/>
                  <w:marTop w:val="0"/>
                  <w:marBottom w:val="0"/>
                  <w:divBdr>
                    <w:top w:val="none" w:sz="0" w:space="0" w:color="auto"/>
                    <w:left w:val="none" w:sz="0" w:space="0" w:color="auto"/>
                    <w:bottom w:val="none" w:sz="0" w:space="0" w:color="auto"/>
                    <w:right w:val="none" w:sz="0" w:space="0" w:color="auto"/>
                  </w:divBdr>
                  <w:divsChild>
                    <w:div w:id="1757092570">
                      <w:marLeft w:val="0"/>
                      <w:marRight w:val="0"/>
                      <w:marTop w:val="0"/>
                      <w:marBottom w:val="0"/>
                      <w:divBdr>
                        <w:top w:val="none" w:sz="0" w:space="0" w:color="auto"/>
                        <w:left w:val="none" w:sz="0" w:space="0" w:color="auto"/>
                        <w:bottom w:val="none" w:sz="0" w:space="0" w:color="auto"/>
                        <w:right w:val="none" w:sz="0" w:space="0" w:color="auto"/>
                      </w:divBdr>
                    </w:div>
                  </w:divsChild>
                </w:div>
                <w:div w:id="1681736847">
                  <w:marLeft w:val="0"/>
                  <w:marRight w:val="0"/>
                  <w:marTop w:val="0"/>
                  <w:marBottom w:val="0"/>
                  <w:divBdr>
                    <w:top w:val="none" w:sz="0" w:space="0" w:color="auto"/>
                    <w:left w:val="none" w:sz="0" w:space="0" w:color="auto"/>
                    <w:bottom w:val="none" w:sz="0" w:space="0" w:color="auto"/>
                    <w:right w:val="none" w:sz="0" w:space="0" w:color="auto"/>
                  </w:divBdr>
                  <w:divsChild>
                    <w:div w:id="403257306">
                      <w:marLeft w:val="0"/>
                      <w:marRight w:val="0"/>
                      <w:marTop w:val="0"/>
                      <w:marBottom w:val="0"/>
                      <w:divBdr>
                        <w:top w:val="none" w:sz="0" w:space="0" w:color="auto"/>
                        <w:left w:val="none" w:sz="0" w:space="0" w:color="auto"/>
                        <w:bottom w:val="none" w:sz="0" w:space="0" w:color="auto"/>
                        <w:right w:val="none" w:sz="0" w:space="0" w:color="auto"/>
                      </w:divBdr>
                    </w:div>
                    <w:div w:id="874465376">
                      <w:marLeft w:val="0"/>
                      <w:marRight w:val="0"/>
                      <w:marTop w:val="0"/>
                      <w:marBottom w:val="0"/>
                      <w:divBdr>
                        <w:top w:val="none" w:sz="0" w:space="0" w:color="auto"/>
                        <w:left w:val="none" w:sz="0" w:space="0" w:color="auto"/>
                        <w:bottom w:val="none" w:sz="0" w:space="0" w:color="auto"/>
                        <w:right w:val="none" w:sz="0" w:space="0" w:color="auto"/>
                      </w:divBdr>
                    </w:div>
                    <w:div w:id="851576912">
                      <w:marLeft w:val="0"/>
                      <w:marRight w:val="0"/>
                      <w:marTop w:val="0"/>
                      <w:marBottom w:val="0"/>
                      <w:divBdr>
                        <w:top w:val="none" w:sz="0" w:space="0" w:color="auto"/>
                        <w:left w:val="none" w:sz="0" w:space="0" w:color="auto"/>
                        <w:bottom w:val="none" w:sz="0" w:space="0" w:color="auto"/>
                        <w:right w:val="none" w:sz="0" w:space="0" w:color="auto"/>
                      </w:divBdr>
                    </w:div>
                  </w:divsChild>
                </w:div>
                <w:div w:id="594367109">
                  <w:marLeft w:val="0"/>
                  <w:marRight w:val="0"/>
                  <w:marTop w:val="0"/>
                  <w:marBottom w:val="0"/>
                  <w:divBdr>
                    <w:top w:val="none" w:sz="0" w:space="0" w:color="auto"/>
                    <w:left w:val="none" w:sz="0" w:space="0" w:color="auto"/>
                    <w:bottom w:val="none" w:sz="0" w:space="0" w:color="auto"/>
                    <w:right w:val="none" w:sz="0" w:space="0" w:color="auto"/>
                  </w:divBdr>
                  <w:divsChild>
                    <w:div w:id="762919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5687247">
          <w:marLeft w:val="0"/>
          <w:marRight w:val="0"/>
          <w:marTop w:val="0"/>
          <w:marBottom w:val="0"/>
          <w:divBdr>
            <w:top w:val="none" w:sz="0" w:space="0" w:color="auto"/>
            <w:left w:val="none" w:sz="0" w:space="0" w:color="auto"/>
            <w:bottom w:val="none" w:sz="0" w:space="0" w:color="auto"/>
            <w:right w:val="none" w:sz="0" w:space="0" w:color="auto"/>
          </w:divBdr>
        </w:div>
      </w:divsChild>
    </w:div>
    <w:div w:id="1438673380">
      <w:bodyDiv w:val="1"/>
      <w:marLeft w:val="0"/>
      <w:marRight w:val="0"/>
      <w:marTop w:val="0"/>
      <w:marBottom w:val="0"/>
      <w:divBdr>
        <w:top w:val="none" w:sz="0" w:space="0" w:color="auto"/>
        <w:left w:val="none" w:sz="0" w:space="0" w:color="auto"/>
        <w:bottom w:val="none" w:sz="0" w:space="0" w:color="auto"/>
        <w:right w:val="none" w:sz="0" w:space="0" w:color="auto"/>
      </w:divBdr>
      <w:divsChild>
        <w:div w:id="562832422">
          <w:marLeft w:val="0"/>
          <w:marRight w:val="0"/>
          <w:marTop w:val="0"/>
          <w:marBottom w:val="0"/>
          <w:divBdr>
            <w:top w:val="none" w:sz="0" w:space="0" w:color="auto"/>
            <w:left w:val="none" w:sz="0" w:space="0" w:color="auto"/>
            <w:bottom w:val="none" w:sz="0" w:space="0" w:color="auto"/>
            <w:right w:val="none" w:sz="0" w:space="0" w:color="auto"/>
          </w:divBdr>
        </w:div>
      </w:divsChild>
    </w:div>
    <w:div w:id="2039549208">
      <w:bodyDiv w:val="1"/>
      <w:marLeft w:val="0"/>
      <w:marRight w:val="0"/>
      <w:marTop w:val="0"/>
      <w:marBottom w:val="0"/>
      <w:divBdr>
        <w:top w:val="none" w:sz="0" w:space="0" w:color="auto"/>
        <w:left w:val="none" w:sz="0" w:space="0" w:color="auto"/>
        <w:bottom w:val="none" w:sz="0" w:space="0" w:color="auto"/>
        <w:right w:val="none" w:sz="0" w:space="0" w:color="auto"/>
      </w:divBdr>
      <w:divsChild>
        <w:div w:id="2090812737">
          <w:marLeft w:val="0"/>
          <w:marRight w:val="0"/>
          <w:marTop w:val="0"/>
          <w:marBottom w:val="0"/>
          <w:divBdr>
            <w:top w:val="none" w:sz="0" w:space="0" w:color="auto"/>
            <w:left w:val="none" w:sz="0" w:space="0" w:color="auto"/>
            <w:bottom w:val="none" w:sz="0" w:space="0" w:color="auto"/>
            <w:right w:val="none" w:sz="0" w:space="0" w:color="auto"/>
          </w:divBdr>
        </w:div>
      </w:divsChild>
    </w:div>
    <w:div w:id="2081977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3935</Words>
  <Characters>22430</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Ramm (Woodlands - Deputy Head)</dc:creator>
  <cp:keywords/>
  <dc:description/>
  <cp:lastModifiedBy>David Ramm (Woodlands - Deputy Head)</cp:lastModifiedBy>
  <cp:revision>2</cp:revision>
  <dcterms:created xsi:type="dcterms:W3CDTF">2024-09-05T13:31:00Z</dcterms:created>
  <dcterms:modified xsi:type="dcterms:W3CDTF">2024-09-05T13:31:00Z</dcterms:modified>
</cp:coreProperties>
</file>