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B7203C" w:rsidRPr="00B7203C" w14:paraId="03049424" w14:textId="77777777" w:rsidTr="00B7203C">
        <w:trPr>
          <w:trHeight w:val="290"/>
        </w:trPr>
        <w:tc>
          <w:tcPr>
            <w:tcW w:w="9351" w:type="dxa"/>
            <w:shd w:val="clear" w:color="auto" w:fill="auto"/>
            <w:hideMark/>
          </w:tcPr>
          <w:p w14:paraId="7A7203B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1</w:t>
            </w:r>
          </w:p>
        </w:tc>
      </w:tr>
      <w:tr w:rsidR="00B7203C" w:rsidRPr="00B7203C" w14:paraId="4C9F7F9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1B3DFD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4899BB9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DEDD89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Sequence some events or 2 related objects in chronological order</w:t>
            </w:r>
          </w:p>
        </w:tc>
      </w:tr>
      <w:tr w:rsidR="00B7203C" w:rsidRPr="00B7203C" w14:paraId="43731A9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CBE814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words and phrases: old, new, young, days, months</w:t>
            </w:r>
          </w:p>
        </w:tc>
      </w:tr>
      <w:tr w:rsidR="00B7203C" w:rsidRPr="00B7203C" w14:paraId="1D150BF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1D03F3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Sequence events and recount changes within living memory</w:t>
            </w:r>
          </w:p>
        </w:tc>
      </w:tr>
      <w:tr w:rsidR="00B7203C" w:rsidRPr="00B7203C" w14:paraId="5E12DA5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B78384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Remembers parts of stories and memories about the past</w:t>
            </w:r>
          </w:p>
        </w:tc>
      </w:tr>
      <w:tr w:rsidR="00B7203C" w:rsidRPr="00B7203C" w14:paraId="1F768DC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44E6B4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47743A5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22A2FB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Tell the difference between past and present in own and other people’s lives</w:t>
            </w:r>
          </w:p>
        </w:tc>
      </w:tr>
      <w:tr w:rsidR="00B7203C" w:rsidRPr="00B7203C" w14:paraId="00A2FF0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0EF1FC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Identify some similarities and differences between ways of life in different periods</w:t>
            </w:r>
          </w:p>
        </w:tc>
      </w:tr>
      <w:tr w:rsidR="00B7203C" w:rsidRPr="00B7203C" w14:paraId="06FC196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81E219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57BBCDD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066EDC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Begins to identify and recount some details from the past from sources (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e.g..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pictures, stories)</w:t>
            </w:r>
          </w:p>
        </w:tc>
      </w:tr>
      <w:tr w:rsidR="00B7203C" w:rsidRPr="00B7203C" w14:paraId="1A233A6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AD435D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Relate my account of an event and understand that others may give a different version</w:t>
            </w:r>
          </w:p>
        </w:tc>
      </w:tr>
      <w:tr w:rsidR="00B7203C" w:rsidRPr="00B7203C" w14:paraId="6E360F2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484301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47C01F2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AEFACA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Finds answers to simple questions about the past from sources of information (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e.g..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pictures, stories, artefacts)</w:t>
            </w:r>
          </w:p>
        </w:tc>
      </w:tr>
      <w:tr w:rsidR="00B7203C" w:rsidRPr="00B7203C" w14:paraId="1FF4C8E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078A8E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 simple similarities and differences between artefacts</w:t>
            </w:r>
          </w:p>
        </w:tc>
      </w:tr>
      <w:tr w:rsidR="00B7203C" w:rsidRPr="00B7203C" w14:paraId="7750CB7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CCB88E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Sort artefacts from "then" and "now"</w:t>
            </w:r>
          </w:p>
        </w:tc>
      </w:tr>
      <w:tr w:rsidR="00B7203C" w:rsidRPr="00B7203C" w14:paraId="64CCC23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19B104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Ask and answer basic questions about the past</w:t>
            </w:r>
          </w:p>
        </w:tc>
      </w:tr>
      <w:tr w:rsidR="00B7203C" w:rsidRPr="00B7203C" w14:paraId="296A98D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E43C85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20853851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7975352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Shows knowledge and understanding about the past in different ways (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e.g..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role play, drawing, writing, talking).</w:t>
            </w:r>
          </w:p>
        </w:tc>
      </w:tr>
      <w:tr w:rsidR="00B7203C" w:rsidRPr="00B7203C" w14:paraId="528A704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1CE4DC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2</w:t>
            </w:r>
          </w:p>
        </w:tc>
      </w:tr>
      <w:tr w:rsidR="00B7203C" w:rsidRPr="00B7203C" w14:paraId="2F0EB1A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40356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7044B25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1C2265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Recount changes in own life over time</w:t>
            </w:r>
          </w:p>
        </w:tc>
      </w:tr>
      <w:tr w:rsidR="00B7203C" w:rsidRPr="00B7203C" w14:paraId="500D9BB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6798C7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Puts 3 people, events or objects in order using a given scale.</w:t>
            </w:r>
          </w:p>
        </w:tc>
      </w:tr>
      <w:tr w:rsidR="00B7203C" w:rsidRPr="00B7203C" w14:paraId="2FD4E13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51CE04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words and phrases such as recently, before, after, now, later.</w:t>
            </w:r>
          </w:p>
        </w:tc>
      </w:tr>
      <w:tr w:rsidR="00B7203C" w:rsidRPr="00B7203C" w14:paraId="3EA905D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4D15B5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past and present when telling others about an event.</w:t>
            </w:r>
          </w:p>
        </w:tc>
      </w:tr>
      <w:tr w:rsidR="00B7203C" w:rsidRPr="00B7203C" w14:paraId="45B1CFA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551297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1CC1345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178A79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information to describe the past.</w:t>
            </w:r>
          </w:p>
        </w:tc>
      </w:tr>
      <w:tr w:rsidR="00B7203C" w:rsidRPr="00B7203C" w14:paraId="5DF43DC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B022FE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information to describe differences between then and now.</w:t>
            </w:r>
          </w:p>
        </w:tc>
      </w:tr>
      <w:tr w:rsidR="00B7203C" w:rsidRPr="00B7203C" w14:paraId="1189EB7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DF3EAF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Recounts main events from a significant period in history.</w:t>
            </w:r>
          </w:p>
        </w:tc>
      </w:tr>
      <w:tr w:rsidR="00B7203C" w:rsidRPr="00B7203C" w14:paraId="0AD364D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31BC14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evidence to explain reasons why people in past acted as they did.</w:t>
            </w:r>
          </w:p>
        </w:tc>
      </w:tr>
      <w:tr w:rsidR="00B7203C" w:rsidRPr="00B7203C" w14:paraId="7A9BB6B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AD14D9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7018BC1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2BD37F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Describes significant historical 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events ,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people and places on the locality</w:t>
            </w:r>
          </w:p>
        </w:tc>
      </w:tr>
      <w:tr w:rsidR="00B7203C" w:rsidRPr="00B7203C" w14:paraId="6FA3333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FF4DBD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Looks at books and pictures (and eye-witness accounts, photos, artefacts, buildings and visits, internet).</w:t>
            </w:r>
          </w:p>
        </w:tc>
      </w:tr>
      <w:tr w:rsidR="00B7203C" w:rsidRPr="00B7203C" w14:paraId="34CFDF6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2F0393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Understands why some people in the past did things.</w:t>
            </w:r>
          </w:p>
        </w:tc>
      </w:tr>
      <w:tr w:rsidR="00B7203C" w:rsidRPr="00B7203C" w14:paraId="7617FCA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5BA45E4" w14:textId="34720D7D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events beyond living memory that are significant nationally or globally</w:t>
            </w:r>
          </w:p>
        </w:tc>
      </w:tr>
      <w:tr w:rsidR="00B7203C" w:rsidRPr="00B7203C" w14:paraId="7873A7A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143FDF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 changes within living memory and aspects of change in national life</w:t>
            </w:r>
          </w:p>
        </w:tc>
      </w:tr>
      <w:tr w:rsidR="00B7203C" w:rsidRPr="00B7203C" w14:paraId="27BCCF3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7F39C3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1319362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1660D4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Looks carefully at pictures or objects to find information about the past.</w:t>
            </w:r>
          </w:p>
        </w:tc>
      </w:tr>
      <w:tr w:rsidR="00B7203C" w:rsidRPr="00B7203C" w14:paraId="06F98B3C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493EBD86" w14:textId="167C46FC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Asks and answers questions such as: ’what was it like for a ….?’, ‘what happened in the past?’, ‘how long ago did …. happen?’,</w:t>
            </w:r>
          </w:p>
        </w:tc>
      </w:tr>
      <w:tr w:rsidR="00B7203C" w:rsidRPr="00B7203C" w14:paraId="14C8DF3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E5F30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Estimates the ages of people by studying and describing their features.</w:t>
            </w:r>
          </w:p>
        </w:tc>
      </w:tr>
      <w:tr w:rsidR="00B7203C" w:rsidRPr="00B7203C" w14:paraId="2A258CC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928B7F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001FAAC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D960A8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objects, people and events.</w:t>
            </w:r>
          </w:p>
        </w:tc>
      </w:tr>
      <w:tr w:rsidR="00B7203C" w:rsidRPr="00B7203C" w14:paraId="18E7202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9E748F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Writes own date of birth.</w:t>
            </w:r>
          </w:p>
        </w:tc>
      </w:tr>
      <w:tr w:rsidR="00B7203C" w:rsidRPr="00B7203C" w14:paraId="620F74D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5CA042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Writes simple stories and recounts about the past.</w:t>
            </w:r>
          </w:p>
        </w:tc>
      </w:tr>
      <w:tr w:rsidR="00B7203C" w:rsidRPr="00B7203C" w14:paraId="3DB467D1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6030A7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Draws labelled diagrams and writes about them to tell others about people, events and objects from the past.</w:t>
            </w:r>
          </w:p>
        </w:tc>
      </w:tr>
      <w:tr w:rsidR="00B7203C" w:rsidRPr="00B7203C" w14:paraId="063BD86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CFFA3C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3</w:t>
            </w:r>
          </w:p>
        </w:tc>
      </w:tr>
      <w:tr w:rsidR="00B7203C" w:rsidRPr="00B7203C" w14:paraId="365ED0B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0E899B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4B6BF22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E79A2E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timelines to place events in order.</w:t>
            </w:r>
          </w:p>
        </w:tc>
      </w:tr>
      <w:tr w:rsidR="00B7203C" w:rsidRPr="00B7203C" w14:paraId="5515901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7369C44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Understands timeline can be divided into BC and AD.</w:t>
            </w:r>
          </w:p>
        </w:tc>
      </w:tr>
      <w:tr w:rsidR="00B7203C" w:rsidRPr="00B7203C" w14:paraId="19404D1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746268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words and phrases: century, decade.</w:t>
            </w:r>
          </w:p>
        </w:tc>
      </w:tr>
      <w:tr w:rsidR="00B7203C" w:rsidRPr="00B7203C" w14:paraId="2A10AEE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2DAAC4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14E4BC96" w14:textId="77777777" w:rsidTr="00B7203C">
        <w:trPr>
          <w:trHeight w:val="870"/>
        </w:trPr>
        <w:tc>
          <w:tcPr>
            <w:tcW w:w="9351" w:type="dxa"/>
            <w:shd w:val="clear" w:color="auto" w:fill="auto"/>
            <w:vAlign w:val="center"/>
            <w:hideMark/>
          </w:tcPr>
          <w:p w14:paraId="5D11F4A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evidence to describe past: houses and settlements; culture and leisure activities; clothes which people wore; buildings and their uses; people's way of life; people's beliefs and attitudes; things of importance to people; the differences between the lives of rich and poor in society</w:t>
            </w:r>
          </w:p>
        </w:tc>
      </w:tr>
      <w:tr w:rsidR="00B7203C" w:rsidRPr="00B7203C" w14:paraId="3BE25B8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623864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evidence to find out how any of these may have changed during a time period.</w:t>
            </w:r>
          </w:p>
        </w:tc>
      </w:tr>
      <w:tr w:rsidR="00B7203C" w:rsidRPr="00B7203C" w14:paraId="1073BEB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5DF3EA9" w14:textId="38BBEB78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similarities and differences between people, events and objects</w:t>
            </w:r>
          </w:p>
        </w:tc>
      </w:tr>
      <w:tr w:rsidR="00B7203C" w:rsidRPr="00B7203C" w14:paraId="79D8DC4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367A2A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Shows changes on a timeline</w:t>
            </w:r>
          </w:p>
        </w:tc>
      </w:tr>
      <w:tr w:rsidR="00B7203C" w:rsidRPr="00B7203C" w14:paraId="37877E3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F868AC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34998AA1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6401D01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Looks at 2 versions of same event and identifies differences in the accounts and understand why differences may occur</w:t>
            </w:r>
          </w:p>
        </w:tc>
      </w:tr>
      <w:tr w:rsidR="00B7203C" w:rsidRPr="00B7203C" w14:paraId="100B4B9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1680EC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279EC00B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1C5FF09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printed sources, the internet, pictures, photos, music, artefacts, historic buildings and visits to collect information about the past.</w:t>
            </w:r>
          </w:p>
        </w:tc>
      </w:tr>
      <w:tr w:rsidR="00B7203C" w:rsidRPr="00B7203C" w14:paraId="238F0EE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03A31A4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Asks questions such as ‘how did people ….? What did people do for ….?’</w:t>
            </w:r>
          </w:p>
        </w:tc>
      </w:tr>
      <w:tr w:rsidR="00B7203C" w:rsidRPr="00B7203C" w14:paraId="1D944C5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23C479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Suggests sources of evidence to use to help answer questions.</w:t>
            </w:r>
          </w:p>
        </w:tc>
      </w:tr>
      <w:tr w:rsidR="00B7203C" w:rsidRPr="00B7203C" w14:paraId="4BED1F4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D421A0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4AF61B2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2D61BD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Presents findings about past using speaking, writing, ICT and drawing skills</w:t>
            </w:r>
          </w:p>
        </w:tc>
      </w:tr>
      <w:tr w:rsidR="00B7203C" w:rsidRPr="00B7203C" w14:paraId="4E27D58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E7BCB0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dates and terms with increasing accuracy.</w:t>
            </w:r>
          </w:p>
        </w:tc>
      </w:tr>
      <w:tr w:rsidR="00B7203C" w:rsidRPr="00B7203C" w14:paraId="14F6541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937990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Discusses different ways of presenting information for different purposes.</w:t>
            </w:r>
          </w:p>
        </w:tc>
      </w:tr>
      <w:tr w:rsidR="00B7203C" w:rsidRPr="00B7203C" w14:paraId="0470081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905F40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</w:tr>
      <w:tr w:rsidR="00B7203C" w:rsidRPr="00B7203C" w14:paraId="253AA25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8F40A4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3F9563E1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57333C1" w14:textId="1C451DBB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words and phrases: century, decade, BC, AD, after, before, during.</w:t>
            </w:r>
          </w:p>
        </w:tc>
      </w:tr>
      <w:tr w:rsidR="00B7203C" w:rsidRPr="00B7203C" w14:paraId="7A14AEFE" w14:textId="77777777" w:rsidTr="00B7203C">
        <w:trPr>
          <w:trHeight w:val="330"/>
        </w:trPr>
        <w:tc>
          <w:tcPr>
            <w:tcW w:w="9351" w:type="dxa"/>
            <w:shd w:val="clear" w:color="auto" w:fill="auto"/>
            <w:vAlign w:val="center"/>
            <w:hideMark/>
          </w:tcPr>
          <w:p w14:paraId="612596B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Divides recent history into present, using 21</w:t>
            </w:r>
            <w:r w:rsidRPr="00B7203C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st</w:t>
            </w: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century, and the past using 19</w:t>
            </w:r>
            <w:r w:rsidRPr="00B7203C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20</w:t>
            </w:r>
            <w:r w:rsidRPr="00B7203C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centuries.</w:t>
            </w:r>
          </w:p>
        </w:tc>
      </w:tr>
      <w:tr w:rsidR="00B7203C" w:rsidRPr="00B7203C" w14:paraId="7FEFBCF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68A3A6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Able to names and places dates of significant events from past on a timeline.</w:t>
            </w:r>
          </w:p>
        </w:tc>
      </w:tr>
      <w:tr w:rsidR="00B7203C" w:rsidRPr="00B7203C" w14:paraId="160C4F4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B311C0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398B3A8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149DC0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Shows knowledge and understanding by describing features of past societies and periods.</w:t>
            </w:r>
          </w:p>
        </w:tc>
      </w:tr>
      <w:tr w:rsidR="00B7203C" w:rsidRPr="00B7203C" w14:paraId="2499E9B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D51579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Identifies some ideas, beliefs, attitudes and experiences of men, women and children from the past.</w:t>
            </w:r>
          </w:p>
        </w:tc>
      </w:tr>
      <w:tr w:rsidR="00B7203C" w:rsidRPr="00B7203C" w14:paraId="232D31D1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3FA7CB4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reasons why changes in houses, culture, leisure, clothes, buildings and their uses, things of importance to people, ways of life, beliefs and attitudes may have occurred during a time period.</w:t>
            </w:r>
          </w:p>
        </w:tc>
      </w:tr>
      <w:tr w:rsidR="00B7203C" w:rsidRPr="00B7203C" w14:paraId="0D4CCD6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7DCD10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how some of the past events/people affect life today.</w:t>
            </w:r>
          </w:p>
        </w:tc>
      </w:tr>
      <w:tr w:rsidR="00B7203C" w:rsidRPr="00B7203C" w14:paraId="55652BF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67158B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311FAE0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554612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reasons why there may be different accounts of history.</w:t>
            </w:r>
          </w:p>
        </w:tc>
      </w:tr>
      <w:tr w:rsidR="00B7203C" w:rsidRPr="00B7203C" w14:paraId="5F61103D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64C18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3316D86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9B8D6D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Understands the difference between primary and secondary sources of evidence.</w:t>
            </w:r>
          </w:p>
        </w:tc>
      </w:tr>
      <w:tr w:rsidR="00B7203C" w:rsidRPr="00B7203C" w14:paraId="56E63987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0E7919F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documents, printed sources, the internet, databases, pictures, photos, music, artefacts, historic buildings and visits to collect information about the past.</w:t>
            </w:r>
          </w:p>
        </w:tc>
      </w:tr>
      <w:tr w:rsidR="00B7203C" w:rsidRPr="00B7203C" w14:paraId="17DD81F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939C23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Asks questions such as ‘what was it like for a …… during ……?’</w:t>
            </w:r>
          </w:p>
        </w:tc>
      </w:tr>
      <w:tr w:rsidR="00B7203C" w:rsidRPr="00B7203C" w14:paraId="66E4C85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CFB87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Suggests sources of evidence from a selection provided to use to help answer questions.</w:t>
            </w:r>
          </w:p>
        </w:tc>
      </w:tr>
      <w:tr w:rsidR="00B7203C" w:rsidRPr="00B7203C" w14:paraId="28FB2AC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1E63E9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3BBB94C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6A4CF9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Presents findings about past using speaking, writing, maths (data handling), ICT, drama and drawing skills</w:t>
            </w:r>
          </w:p>
        </w:tc>
      </w:tr>
      <w:tr w:rsidR="00B7203C" w:rsidRPr="00B7203C" w14:paraId="2DD69F8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647DC2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dates and terms correctly.</w:t>
            </w:r>
          </w:p>
        </w:tc>
      </w:tr>
      <w:tr w:rsidR="00B7203C" w:rsidRPr="00B7203C" w14:paraId="7D0EC0A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DB327E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Discusses most appropriate way to present information, realising that it is for an audience.</w:t>
            </w:r>
          </w:p>
        </w:tc>
      </w:tr>
      <w:tr w:rsidR="00B7203C" w:rsidRPr="00B7203C" w14:paraId="6CF89BA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A01AA8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subject specific words such as monarch, settlement, invader.</w:t>
            </w:r>
          </w:p>
        </w:tc>
      </w:tr>
      <w:tr w:rsidR="00B7203C" w:rsidRPr="00B7203C" w14:paraId="48F9533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877DA2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</w:tr>
      <w:tr w:rsidR="00B7203C" w:rsidRPr="00B7203C" w14:paraId="4940E23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FF9B27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74E3B9E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9322C8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timelines to place and sequence local, national and international events.</w:t>
            </w:r>
          </w:p>
        </w:tc>
      </w:tr>
      <w:tr w:rsidR="00B7203C" w:rsidRPr="00B7203C" w14:paraId="0EB6D1C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F605C0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Sequences historical periods.</w:t>
            </w:r>
          </w:p>
        </w:tc>
      </w:tr>
      <w:tr w:rsidR="00B7203C" w:rsidRPr="00B7203C" w14:paraId="6CB6C970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169BA9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events using words and phrases such as: century, decade, BC, AD, after, before, during, Tudors, Stuarts, Victorians, era, period.</w:t>
            </w:r>
          </w:p>
        </w:tc>
      </w:tr>
      <w:tr w:rsidR="00B7203C" w:rsidRPr="00B7203C" w14:paraId="2540598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B5ACB91" w14:textId="22925F2F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changes within and across historical periods.</w:t>
            </w:r>
          </w:p>
        </w:tc>
      </w:tr>
      <w:tr w:rsidR="00B7203C" w:rsidRPr="00B7203C" w14:paraId="6C7BAAC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0B6B64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1035E6FD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F530D6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some social, cultural, religious and ethnic diversities of societies studied in Britain and wider world.</w:t>
            </w:r>
          </w:p>
        </w:tc>
      </w:tr>
      <w:tr w:rsidR="00B7203C" w:rsidRPr="00B7203C" w14:paraId="1D067C7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EEB1EB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some causes and consequences of the main events, situations and changes in the periods studied.</w:t>
            </w:r>
          </w:p>
        </w:tc>
      </w:tr>
      <w:tr w:rsidR="00B7203C" w:rsidRPr="00B7203C" w14:paraId="43E55A2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CE2CD2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changes and links within and across the time periods studied.</w:t>
            </w:r>
          </w:p>
        </w:tc>
      </w:tr>
      <w:tr w:rsidR="00B7203C" w:rsidRPr="00B7203C" w14:paraId="6903F8A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0BFCC0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1D2B646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867B22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Looks at different versions of the same event and identifies differences in the accounts.</w:t>
            </w:r>
          </w:p>
        </w:tc>
      </w:tr>
      <w:tr w:rsidR="00B7203C" w:rsidRPr="00B7203C" w14:paraId="5A2BFC9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4B8A20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clear reasons why there may be different accounts of history.</w:t>
            </w:r>
          </w:p>
        </w:tc>
      </w:tr>
      <w:tr w:rsidR="00B7203C" w:rsidRPr="00B7203C" w14:paraId="0B671F8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48633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Evaluate the usefulness of a variety of sources</w:t>
            </w:r>
          </w:p>
        </w:tc>
      </w:tr>
      <w:tr w:rsidR="00B7203C" w:rsidRPr="00B7203C" w14:paraId="05CE858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E30EBB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Knows that people (now and in past) can represent events or ideas in ways that persuade others</w:t>
            </w:r>
          </w:p>
        </w:tc>
      </w:tr>
      <w:tr w:rsidR="00B7203C" w:rsidRPr="00B7203C" w14:paraId="169E1E3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EE51D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7A5EE454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4AFA2B6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documents, printed sources, the internet, databases, pictures, photos, music, artefacts, historic buildings and visits to collect information about the past.</w:t>
            </w:r>
          </w:p>
        </w:tc>
      </w:tr>
      <w:tr w:rsidR="00B7203C" w:rsidRPr="00B7203C" w14:paraId="7CAFBC0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56A5E48" w14:textId="645A562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Asks a range of questions about the past.</w:t>
            </w:r>
          </w:p>
        </w:tc>
      </w:tr>
      <w:tr w:rsidR="00B7203C" w:rsidRPr="00B7203C" w14:paraId="1513796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CCE655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Chooses reliable sources of evidence to answer questions.</w:t>
            </w:r>
          </w:p>
        </w:tc>
      </w:tr>
      <w:tr w:rsidR="00B7203C" w:rsidRPr="00B7203C" w14:paraId="7CA4361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261FF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Realises that there is often not a single answer to historical questions.</w:t>
            </w:r>
          </w:p>
        </w:tc>
      </w:tr>
      <w:tr w:rsidR="00B7203C" w:rsidRPr="00B7203C" w14:paraId="68D0A5B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2BD075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48DCAC32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7183D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Presents structured and organised findings about the past using speaking, writing, maths, ICT, drama and drawing skills.</w:t>
            </w:r>
          </w:p>
        </w:tc>
      </w:tr>
      <w:tr w:rsidR="00B7203C" w:rsidRPr="00B7203C" w14:paraId="6C440A9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4C6DE1E" w14:textId="78A80C54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dates and terms accurately.</w:t>
            </w:r>
          </w:p>
        </w:tc>
      </w:tr>
      <w:tr w:rsidR="00B7203C" w:rsidRPr="00B7203C" w14:paraId="59C172F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95695E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Chooses most appropriate way to present information to an audience</w:t>
            </w:r>
          </w:p>
        </w:tc>
      </w:tr>
      <w:tr w:rsidR="00B7203C" w:rsidRPr="00B7203C" w14:paraId="64BA3E4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D655D54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6</w:t>
            </w:r>
          </w:p>
        </w:tc>
      </w:tr>
      <w:tr w:rsidR="00B7203C" w:rsidRPr="00B7203C" w14:paraId="6872F0F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7F4E14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6314958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C9389A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timelines to place events, periods and cultural movements from around the world.</w:t>
            </w:r>
          </w:p>
        </w:tc>
      </w:tr>
      <w:tr w:rsidR="00B7203C" w:rsidRPr="00B7203C" w14:paraId="24A35F3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B9F97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timelines to demonstrate changes and developments in culture, technology, religion and society.</w:t>
            </w:r>
          </w:p>
        </w:tc>
      </w:tr>
      <w:tr w:rsidR="00B7203C" w:rsidRPr="00B7203C" w14:paraId="70338A3B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2A894BF4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these key periods as reference points: BC, AD Romans, Anglo-Saxons, Tudors, Stuarts, Georgians, Victorians and Today.</w:t>
            </w:r>
          </w:p>
        </w:tc>
      </w:tr>
      <w:tr w:rsidR="00B7203C" w:rsidRPr="00B7203C" w14:paraId="4B96F11E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044AFB4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main changes in a period in history using words such as: social, religious, political, technological and cultural.</w:t>
            </w:r>
          </w:p>
        </w:tc>
      </w:tr>
      <w:tr w:rsidR="00B7203C" w:rsidRPr="00B7203C" w14:paraId="1AD9C22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8ACDE5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Names date of any significant event studied from past and place it correctly on a timeline</w:t>
            </w:r>
          </w:p>
        </w:tc>
      </w:tr>
      <w:tr w:rsidR="00B7203C" w:rsidRPr="00B7203C" w14:paraId="35503C1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EF9842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3559E172" w14:textId="77777777" w:rsidTr="00B7203C">
        <w:trPr>
          <w:trHeight w:val="870"/>
        </w:trPr>
        <w:tc>
          <w:tcPr>
            <w:tcW w:w="9351" w:type="dxa"/>
            <w:shd w:val="clear" w:color="auto" w:fill="auto"/>
            <w:vAlign w:val="center"/>
            <w:hideMark/>
          </w:tcPr>
          <w:p w14:paraId="621E095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Chooses reliable sources of factual evidence to describe: houses and settlements; culture and leisure activities; clothes, way of life and actions of people; buildings and their uses; people’s beliefs, religion and attitudes; things of importance to people; differences between lives of rich and poor.</w:t>
            </w:r>
          </w:p>
        </w:tc>
      </w:tr>
      <w:tr w:rsidR="00B7203C" w:rsidRPr="00B7203C" w14:paraId="7FDABC6D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42A8FC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how any of above may have changed during a time period.</w:t>
            </w:r>
          </w:p>
        </w:tc>
      </w:tr>
      <w:tr w:rsidR="00B7203C" w:rsidRPr="00B7203C" w14:paraId="71E153E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57B9A7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own reasons why changes may have occurred, backed up with evidence.</w:t>
            </w:r>
          </w:p>
        </w:tc>
      </w:tr>
      <w:tr w:rsidR="00B7203C" w:rsidRPr="00B7203C" w14:paraId="2B0642A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C5C466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Shows identified changes on a timeline.</w:t>
            </w:r>
          </w:p>
        </w:tc>
      </w:tr>
      <w:tr w:rsidR="00B7203C" w:rsidRPr="00B7203C" w14:paraId="1177663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A36C02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similarities and differences between some people, events and objects studied.</w:t>
            </w:r>
          </w:p>
        </w:tc>
      </w:tr>
      <w:tr w:rsidR="00B7203C" w:rsidRPr="00B7203C" w14:paraId="71E3941D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C9882E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how some changes affect life today.</w:t>
            </w:r>
          </w:p>
        </w:tc>
      </w:tr>
      <w:tr w:rsidR="00B7203C" w:rsidRPr="00B7203C" w14:paraId="5CBBEFF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2B60A7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Makes links between some features of past societies.</w:t>
            </w:r>
          </w:p>
        </w:tc>
      </w:tr>
      <w:tr w:rsidR="00B7203C" w:rsidRPr="00B7203C" w14:paraId="3F806BB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0F198D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67AE6E2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CB0DA2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Understands that the past has been represented in different ways.</w:t>
            </w:r>
          </w:p>
        </w:tc>
      </w:tr>
      <w:tr w:rsidR="00B7203C" w:rsidRPr="00B7203C" w14:paraId="1962CAD4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29C583E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Suggests accurate and plausible reasons for how/why aspects of the past have been represented and interpreted in different ways.</w:t>
            </w:r>
          </w:p>
        </w:tc>
      </w:tr>
      <w:tr w:rsidR="00B7203C" w:rsidRPr="00B7203C" w14:paraId="2BD796C3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7E0BF58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Knows and understands that some evidence is propaganda, opinion or misinformation and that this affects interpretations of history.</w:t>
            </w:r>
          </w:p>
        </w:tc>
      </w:tr>
      <w:tr w:rsidR="00B7203C" w:rsidRPr="00B7203C" w14:paraId="3394E92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8BF726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5DEE6D1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2C07FA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and uses different sources of information and artefacts.</w:t>
            </w:r>
          </w:p>
        </w:tc>
      </w:tr>
      <w:tr w:rsidR="00B7203C" w:rsidRPr="00B7203C" w14:paraId="67D717E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EDB8DA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Evaluates the usefulness and accurateness of different sources of evidence.</w:t>
            </w:r>
          </w:p>
        </w:tc>
      </w:tr>
      <w:tr w:rsidR="00B7203C" w:rsidRPr="00B7203C" w14:paraId="6F8FD8B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1BC4AD6" w14:textId="61EDDD83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Selects the most appropriate source of evidence for particular tasks.</w:t>
            </w:r>
          </w:p>
        </w:tc>
      </w:tr>
      <w:tr w:rsidR="00B7203C" w:rsidRPr="00B7203C" w14:paraId="12AA99A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C7AEB8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Forms own opinions about historical events from a range of sources.</w:t>
            </w:r>
          </w:p>
        </w:tc>
      </w:tr>
      <w:tr w:rsidR="00B7203C" w:rsidRPr="00B7203C" w14:paraId="4F78BC1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5D535A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1F512A6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5D45F1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Presents information in an organised and clearly structured way.</w:t>
            </w:r>
          </w:p>
        </w:tc>
      </w:tr>
      <w:tr w:rsidR="00B7203C" w:rsidRPr="00B7203C" w14:paraId="624A8A11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7D3C57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Makes use of different ways of presenting information.</w:t>
            </w:r>
          </w:p>
        </w:tc>
      </w:tr>
      <w:tr w:rsidR="00B7203C" w:rsidRPr="00B7203C" w14:paraId="668A6C95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609F9E5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Presents information in the most appropriate way (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e.g.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written explanation/tables and charts/labelled diagram).</w:t>
            </w:r>
          </w:p>
        </w:tc>
      </w:tr>
      <w:tr w:rsidR="00B7203C" w:rsidRPr="00B7203C" w14:paraId="7DAF601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7748F6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Makes accurate use of specific dates and terms.</w:t>
            </w:r>
          </w:p>
        </w:tc>
      </w:tr>
      <w:tr w:rsidR="00B7203C" w:rsidRPr="00B7203C" w14:paraId="36B1B2E7" w14:textId="77777777" w:rsidTr="00B7203C">
        <w:trPr>
          <w:trHeight w:val="724"/>
        </w:trPr>
        <w:tc>
          <w:tcPr>
            <w:tcW w:w="9351" w:type="dxa"/>
            <w:shd w:val="clear" w:color="auto" w:fill="auto"/>
            <w:vAlign w:val="bottom"/>
            <w:hideMark/>
          </w:tcPr>
          <w:p w14:paraId="4C06A9EC" w14:textId="77777777" w:rsidR="00336956" w:rsidRPr="00B7203C" w:rsidRDefault="00336956" w:rsidP="0001756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Blue represents disciplinary knowledge, which includes practical skills and techniques, while yellow represents substantive knowledge,</w:t>
            </w:r>
          </w:p>
        </w:tc>
      </w:tr>
    </w:tbl>
    <w:p w14:paraId="70EF6C35" w14:textId="0205219E" w:rsidR="002817F6" w:rsidRPr="00DC0B47" w:rsidRDefault="002817F6" w:rsidP="00DC0B47">
      <w:pPr>
        <w:jc w:val="center"/>
        <w:rPr>
          <w:rFonts w:cstheme="minorHAnsi"/>
          <w:sz w:val="24"/>
          <w:szCs w:val="24"/>
        </w:rPr>
      </w:pPr>
    </w:p>
    <w:sectPr w:rsidR="002817F6" w:rsidRPr="00DC0B47" w:rsidSect="00E043DC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5AB60" w14:textId="77777777" w:rsidR="008319EA" w:rsidRDefault="008319EA" w:rsidP="00E043DC">
      <w:pPr>
        <w:spacing w:after="0" w:line="240" w:lineRule="auto"/>
      </w:pPr>
      <w:r>
        <w:separator/>
      </w:r>
    </w:p>
  </w:endnote>
  <w:endnote w:type="continuationSeparator" w:id="0">
    <w:p w14:paraId="757F151C" w14:textId="77777777" w:rsidR="008319EA" w:rsidRDefault="008319EA" w:rsidP="00E04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DAC73" w14:textId="77777777" w:rsidR="008319EA" w:rsidRDefault="008319EA" w:rsidP="00E043DC">
      <w:pPr>
        <w:spacing w:after="0" w:line="240" w:lineRule="auto"/>
      </w:pPr>
      <w:r>
        <w:separator/>
      </w:r>
    </w:p>
  </w:footnote>
  <w:footnote w:type="continuationSeparator" w:id="0">
    <w:p w14:paraId="66C2515F" w14:textId="77777777" w:rsidR="008319EA" w:rsidRDefault="008319EA" w:rsidP="00E04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12"/>
      <w:gridCol w:w="3035"/>
      <w:gridCol w:w="2979"/>
    </w:tblGrid>
    <w:tr w:rsidR="00E043DC" w:rsidRPr="00E043DC" w14:paraId="6FF29D7F" w14:textId="77777777" w:rsidTr="00E043DC">
      <w:trPr>
        <w:trHeight w:val="285"/>
      </w:trPr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231DF300" w14:textId="7C267826" w:rsidR="00E043DC" w:rsidRPr="00E043DC" w:rsidRDefault="00E043DC" w:rsidP="00E043DC">
          <w:pPr>
            <w:spacing w:after="0" w:line="240" w:lineRule="auto"/>
            <w:ind w:left="-120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  <w:r w:rsidRPr="00E043DC">
            <w:rPr>
              <w:noProof/>
            </w:rPr>
            <w:drawing>
              <wp:inline distT="0" distB="0" distL="0" distR="0" wp14:anchorId="6ADC418A" wp14:editId="1C2761AD">
                <wp:extent cx="513471" cy="622045"/>
                <wp:effectExtent l="0" t="0" r="1270" b="698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2331" cy="644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4EFFFFCC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Woodlands Progression Steps</w:t>
          </w: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  <w:p w14:paraId="4E0502CF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</w:p>
        <w:p w14:paraId="3149A6E7" w14:textId="5026B1A1" w:rsidR="00E043DC" w:rsidRPr="00E043DC" w:rsidRDefault="00E37C5B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Design Technology</w:t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7194AE60" w14:textId="77777777" w:rsidR="00E043DC" w:rsidRPr="00E043DC" w:rsidRDefault="00E043DC" w:rsidP="00E043DC">
          <w:pPr>
            <w:spacing w:after="0" w:line="240" w:lineRule="auto"/>
            <w:ind w:right="-120"/>
            <w:jc w:val="right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</w:tc>
    </w:tr>
  </w:tbl>
  <w:p w14:paraId="4990FE75" w14:textId="77777777" w:rsidR="00E043DC" w:rsidRPr="00E043DC" w:rsidRDefault="00E043DC" w:rsidP="00E043DC">
    <w:pPr>
      <w:spacing w:after="0" w:line="240" w:lineRule="auto"/>
      <w:textAlignment w:val="baseline"/>
      <w:rPr>
        <w:rFonts w:ascii="Segoe UI" w:eastAsia="Times New Roman" w:hAnsi="Segoe UI" w:cs="Segoe UI"/>
        <w:sz w:val="18"/>
        <w:szCs w:val="18"/>
        <w:lang w:eastAsia="en-GB"/>
      </w:rPr>
    </w:pPr>
    <w:r w:rsidRPr="00E043DC">
      <w:rPr>
        <w:rFonts w:ascii="Arial" w:eastAsia="Times New Roman" w:hAnsi="Arial" w:cs="Arial"/>
        <w:sz w:val="24"/>
        <w:szCs w:val="24"/>
        <w:lang w:eastAsia="en-GB"/>
      </w:rPr>
      <w:t> </w:t>
    </w:r>
  </w:p>
  <w:p w14:paraId="52AFD11D" w14:textId="77777777" w:rsidR="00E043DC" w:rsidRDefault="00E043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DC"/>
    <w:rsid w:val="0001756B"/>
    <w:rsid w:val="00174D95"/>
    <w:rsid w:val="00265BD7"/>
    <w:rsid w:val="002817F6"/>
    <w:rsid w:val="00296340"/>
    <w:rsid w:val="00334C69"/>
    <w:rsid w:val="00336956"/>
    <w:rsid w:val="00525542"/>
    <w:rsid w:val="00526A31"/>
    <w:rsid w:val="00561B6E"/>
    <w:rsid w:val="00573814"/>
    <w:rsid w:val="006E7029"/>
    <w:rsid w:val="006E7D97"/>
    <w:rsid w:val="008319EA"/>
    <w:rsid w:val="00865B75"/>
    <w:rsid w:val="00B60662"/>
    <w:rsid w:val="00B7203C"/>
    <w:rsid w:val="00BA045E"/>
    <w:rsid w:val="00BA1F46"/>
    <w:rsid w:val="00CC64A7"/>
    <w:rsid w:val="00DC0B47"/>
    <w:rsid w:val="00E043DC"/>
    <w:rsid w:val="00E37C5B"/>
    <w:rsid w:val="00F2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279D1"/>
  <w15:chartTrackingRefBased/>
  <w15:docId w15:val="{177733D5-FBED-46DF-8781-8A1DCDEF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4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43DC"/>
  </w:style>
  <w:style w:type="character" w:customStyle="1" w:styleId="eop">
    <w:name w:val="eop"/>
    <w:basedOn w:val="DefaultParagraphFont"/>
    <w:rsid w:val="00E043DC"/>
  </w:style>
  <w:style w:type="paragraph" w:styleId="Header">
    <w:name w:val="header"/>
    <w:basedOn w:val="Normal"/>
    <w:link w:val="Head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3DC"/>
  </w:style>
  <w:style w:type="paragraph" w:styleId="Footer">
    <w:name w:val="footer"/>
    <w:basedOn w:val="Normal"/>
    <w:link w:val="Foot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3DC"/>
  </w:style>
  <w:style w:type="table" w:styleId="TableGrid">
    <w:name w:val="Table Grid"/>
    <w:basedOn w:val="TableNormal"/>
    <w:uiPriority w:val="39"/>
    <w:rsid w:val="00E0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817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6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0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5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1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0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3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4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4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508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8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73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5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7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3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1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6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Ramm (Woodlands - Deputy Head)</dc:creator>
  <cp:keywords/>
  <dc:description/>
  <cp:lastModifiedBy>David Ramm (Woodlands - Deputy Head)</cp:lastModifiedBy>
  <cp:revision>10</cp:revision>
  <dcterms:created xsi:type="dcterms:W3CDTF">2024-09-05T11:36:00Z</dcterms:created>
  <dcterms:modified xsi:type="dcterms:W3CDTF">2024-09-05T13:00:00Z</dcterms:modified>
</cp:coreProperties>
</file>